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130C">
        <w:rPr>
          <w:rFonts w:ascii="Times New Roman" w:eastAsia="Calibri" w:hAnsi="Times New Roman" w:cs="Times New Roman"/>
          <w:b/>
          <w:sz w:val="28"/>
          <w:szCs w:val="28"/>
        </w:rPr>
        <w:t>МИНИСТЕРСТВО СЕЛЬСКОГО ХОЗЯЙСТВА РОССИЙСКОЙ ФЕДЕРАЦИИ</w:t>
      </w: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130C">
        <w:rPr>
          <w:rFonts w:ascii="Times New Roman" w:eastAsia="Calibri" w:hAnsi="Times New Roman" w:cs="Times New Roman"/>
          <w:b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130C">
        <w:rPr>
          <w:rFonts w:ascii="Times New Roman" w:eastAsia="Calibri" w:hAnsi="Times New Roman" w:cs="Times New Roman"/>
          <w:b/>
          <w:sz w:val="28"/>
          <w:szCs w:val="28"/>
        </w:rPr>
        <w:t>«ДОНБАССКАЯ АГРАРНАЯ АКАДЕМИЯ»</w:t>
      </w: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гуманитарных и социально-политических дисциплин</w:t>
      </w:r>
    </w:p>
    <w:p w:rsidR="0016130C" w:rsidRPr="0016130C" w:rsidRDefault="0016130C" w:rsidP="0016130C">
      <w:pPr>
        <w:tabs>
          <w:tab w:val="left" w:pos="11057"/>
        </w:tabs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3959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3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130C" w:rsidRPr="0016130C" w:rsidRDefault="0016130C" w:rsidP="0016130C">
      <w:pPr>
        <w:tabs>
          <w:tab w:val="left" w:pos="11057"/>
        </w:tabs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30C" w:rsidRPr="0016130C" w:rsidRDefault="0016130C" w:rsidP="0016130C">
      <w:pPr>
        <w:tabs>
          <w:tab w:val="left" w:pos="11057"/>
        </w:tabs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6130C" w:rsidRPr="0016130C" w:rsidRDefault="0016130C" w:rsidP="0016130C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16130C" w:rsidRPr="0016130C" w:rsidRDefault="0016130C" w:rsidP="0016130C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16130C" w:rsidRPr="0016130C" w:rsidRDefault="0016130C" w:rsidP="0016130C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16130C" w:rsidRPr="0016130C" w:rsidRDefault="0016130C" w:rsidP="0016130C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16130C" w:rsidRPr="0016130C" w:rsidRDefault="0016130C" w:rsidP="0016130C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16130C" w:rsidRPr="0016130C" w:rsidRDefault="0016130C" w:rsidP="0016130C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16130C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МЕТОДИЧЕСКИЕ РЕКОМЕНДАЦИИ К СЕМИНАРСКИМ ЗАНЯТИЯМ ПО УЧЕБНОЙ ДИСЦИПЛИНЕ </w:t>
      </w: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613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ОСНОВЫ РОССИЙСКОЙ ГОСУДАРСТВЕННОСТИ</w:t>
      </w:r>
      <w:r w:rsidRPr="0016130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подготовки: </w:t>
      </w:r>
    </w:p>
    <w:p w:rsidR="00F608AD" w:rsidRPr="00F608AD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40.03.01 Юриспруденция</w:t>
      </w:r>
    </w:p>
    <w:p w:rsidR="00F608AD" w:rsidRPr="00F608AD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37.03.01 Психология</w:t>
      </w:r>
    </w:p>
    <w:p w:rsidR="00F608AD" w:rsidRPr="00F608AD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35.03.04 Агрономия</w:t>
      </w:r>
    </w:p>
    <w:p w:rsidR="00F608AD" w:rsidRPr="00F608AD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35.03.04 Агрономия</w:t>
      </w:r>
    </w:p>
    <w:p w:rsidR="00F608AD" w:rsidRPr="00F608AD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Профиль: «Агробизнес»</w:t>
      </w:r>
    </w:p>
    <w:p w:rsidR="00D2600E" w:rsidRPr="00D2600E" w:rsidRDefault="00D2600E" w:rsidP="00D260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>35.03.01 Лесное дело</w:t>
      </w:r>
    </w:p>
    <w:p w:rsidR="00D2600E" w:rsidRDefault="00D2600E" w:rsidP="00D260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Профиль: «Лесное хозяйство и охотоведение»</w:t>
      </w:r>
    </w:p>
    <w:p w:rsidR="00F608AD" w:rsidRPr="00F608AD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36.03.02 Зоотехния</w:t>
      </w:r>
    </w:p>
    <w:p w:rsidR="0016130C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36.03.01 Ветеринарно-санитарная экспертиза</w:t>
      </w:r>
    </w:p>
    <w:p w:rsidR="00D2600E" w:rsidRPr="00D2600E" w:rsidRDefault="00D2600E" w:rsidP="00D260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>38.03.01 Экономика</w:t>
      </w:r>
    </w:p>
    <w:p w:rsidR="00D2600E" w:rsidRPr="0016130C" w:rsidRDefault="00D2600E" w:rsidP="00D260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Профиль: «Экономик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предприятий и организаций АПК</w:t>
      </w:r>
      <w:r w:rsidRPr="00D26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608AD" w:rsidRPr="00F608AD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специальности:</w:t>
      </w:r>
    </w:p>
    <w:p w:rsidR="00F608AD" w:rsidRPr="00F608AD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36.05.01 Ветеринария</w:t>
      </w:r>
    </w:p>
    <w:p w:rsidR="00F608AD" w:rsidRPr="00F608AD" w:rsidRDefault="00F608AD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ВСЕХ ФОРМ ОБУЧЕНИЯ</w:t>
      </w:r>
    </w:p>
    <w:p w:rsidR="00F608AD" w:rsidRPr="00F608AD" w:rsidRDefault="00F608AD" w:rsidP="00F608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ОБРАЗОВАТЕЛЬНЫХ УРОВНЕЙ БАКАЛАВРИАТ, СПЕЦИАЛИТЕТ</w:t>
      </w: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161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1613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1613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1613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1613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30C" w:rsidRPr="0016130C" w:rsidRDefault="0016130C" w:rsidP="00F60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Макеевка 202</w:t>
      </w:r>
      <w:r w:rsidR="00B318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16130C" w:rsidRPr="0016130C" w:rsidRDefault="0016130C" w:rsidP="0016130C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130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УДК 378 (076.5)</w:t>
      </w:r>
    </w:p>
    <w:p w:rsidR="0016130C" w:rsidRPr="0016130C" w:rsidRDefault="0016130C" w:rsidP="0016130C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130C" w:rsidRPr="0016130C" w:rsidRDefault="0016130C" w:rsidP="00D260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реко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мендации к семинарским занятиям</w:t>
      </w:r>
      <w:r w:rsidRPr="001613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курсу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Основы российской государственности</w:t>
      </w:r>
      <w:r w:rsidRPr="001613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(для </w:t>
      </w:r>
      <w:r w:rsidRPr="0016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направлений подготовки: </w:t>
      </w:r>
      <w:r w:rsidR="00BB70C6"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40.03.01 Юриспруденция</w:t>
      </w:r>
      <w:r w:rsidR="00BB7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70C6"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37.03.01 Психология</w:t>
      </w:r>
      <w:r w:rsidR="00BB7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70C6" w:rsidRPr="00F60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35.03.04 Агрономия</w:t>
      </w:r>
      <w:r w:rsidR="00BB7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B7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0C6" w:rsidRPr="00F60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35.03.04 Агрономия</w:t>
      </w:r>
      <w:r w:rsidR="00D26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70C6" w:rsidRPr="00F60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Профиль: «Агробизнес»</w:t>
      </w:r>
      <w:r w:rsidR="00E059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05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00E" w:rsidRP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>35.03.01 Лесное дело</w:t>
      </w:r>
      <w:r w:rsid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00E" w:rsidRP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Профиль: «Лесное хозяйство и охотоведение»</w:t>
      </w:r>
      <w:r w:rsid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70C6"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36.03.02 Зоотехния</w:t>
      </w:r>
      <w:r w:rsidR="00E05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70C6"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36.03.01 Ветеринарно-санитарная экспертиза</w:t>
      </w:r>
      <w:r w:rsid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2600E" w:rsidRP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>38.03.01 Экономика</w:t>
      </w:r>
      <w:r w:rsidR="00D26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00E" w:rsidRPr="00D26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Профиль: «Экономик</w:t>
      </w:r>
      <w:r w:rsidR="00D26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предприятий и организаций АПК</w:t>
      </w:r>
      <w:r w:rsidR="00D2600E" w:rsidRPr="00D26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05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B70C6"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специальности:</w:t>
      </w:r>
      <w:r w:rsidR="00E05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0C6" w:rsidRPr="00F608AD">
        <w:rPr>
          <w:rFonts w:ascii="Times New Roman" w:eastAsia="Times New Roman" w:hAnsi="Times New Roman" w:cs="Times New Roman"/>
          <w:sz w:val="28"/>
          <w:szCs w:val="28"/>
          <w:lang w:eastAsia="ru-RU"/>
        </w:rPr>
        <w:t>36.05.01 Ветеринария</w:t>
      </w:r>
      <w:r w:rsidRPr="001613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130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// </w:t>
      </w:r>
      <w:r w:rsidRPr="001613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Сост. –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Зыбцев В.Н.</w:t>
      </w:r>
      <w:r w:rsidR="004A7CF1">
        <w:rPr>
          <w:rFonts w:ascii="Times New Roman" w:eastAsia="Times New Roman" w:hAnsi="Times New Roman" w:cs="Times New Roman"/>
          <w:sz w:val="28"/>
          <w:szCs w:val="24"/>
          <w:lang w:eastAsia="ru-RU"/>
        </w:rPr>
        <w:t>, Кусмаров Б.В.</w:t>
      </w:r>
      <w:r w:rsidRPr="001613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Макеевка: ДОНАГРА, 202</w:t>
      </w:r>
      <w:r w:rsidR="00B31808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1613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</w:t>
      </w:r>
      <w:r w:rsidR="00A97366"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Pr="001613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</w:t>
      </w:r>
    </w:p>
    <w:p w:rsidR="0016130C" w:rsidRPr="0016130C" w:rsidRDefault="0016130C" w:rsidP="001613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130C" w:rsidRPr="0016130C" w:rsidRDefault="0016130C" w:rsidP="001613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130C" w:rsidRPr="0016130C" w:rsidRDefault="0016130C" w:rsidP="001613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Рецензенты:</w:t>
      </w:r>
    </w:p>
    <w:p w:rsidR="004A7CF1" w:rsidRPr="004A7CF1" w:rsidRDefault="004A7CF1" w:rsidP="004A7CF1">
      <w:pPr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  <w:lang w:eastAsia="ru-RU"/>
        </w:rPr>
      </w:pPr>
      <w:proofErr w:type="spellStart"/>
      <w:r w:rsidRPr="004A7CF1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Рядинская</w:t>
      </w:r>
      <w:proofErr w:type="spellEnd"/>
      <w:r w:rsidRPr="004A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Евгения Николаевна – </w:t>
      </w:r>
      <w:r w:rsidRPr="004A7CF1">
        <w:rPr>
          <w:rFonts w:ascii="Times New Roman" w:eastAsia="Consolas" w:hAnsi="Times New Roman" w:cs="Times New Roman"/>
          <w:sz w:val="28"/>
          <w:szCs w:val="28"/>
          <w:lang w:eastAsia="ru-RU"/>
        </w:rPr>
        <w:t>д-р психол. наук, доцент</w:t>
      </w:r>
      <w:r w:rsidRPr="004A7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ФГБОУ ВО «Донбасская аграрная академия»;</w:t>
      </w:r>
      <w:r w:rsidRPr="004A7CF1">
        <w:rPr>
          <w:rFonts w:ascii="Times New Roman" w:eastAsia="Consolas" w:hAnsi="Times New Roman" w:cs="Times New Roman"/>
          <w:sz w:val="28"/>
          <w:szCs w:val="28"/>
          <w:lang w:eastAsia="ru-RU"/>
        </w:rPr>
        <w:t xml:space="preserve"> </w:t>
      </w:r>
    </w:p>
    <w:p w:rsidR="004A7CF1" w:rsidRPr="004A7CF1" w:rsidRDefault="004A7CF1" w:rsidP="004A7C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CF1">
        <w:rPr>
          <w:rFonts w:ascii="Times New Roman" w:eastAsia="Consolas" w:hAnsi="Times New Roman" w:cs="Times New Roman"/>
          <w:sz w:val="28"/>
          <w:szCs w:val="28"/>
          <w:lang w:eastAsia="ru-RU"/>
        </w:rPr>
        <w:t>Соболевская Надежда Владимировна – канд. ист. наук, доцент</w:t>
      </w:r>
      <w:r w:rsidRPr="004A7C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ФГБОУ ВО «Донбасская аграрная академия».</w:t>
      </w:r>
      <w:r w:rsidRPr="004A7CF1">
        <w:rPr>
          <w:rFonts w:ascii="Times New Roman" w:eastAsia="Consolas" w:hAnsi="Times New Roman" w:cs="Times New Roman"/>
          <w:sz w:val="28"/>
          <w:szCs w:val="28"/>
          <w:lang w:eastAsia="ru-RU"/>
        </w:rPr>
        <w:t xml:space="preserve">     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660"/>
        <w:gridCol w:w="6814"/>
      </w:tblGrid>
      <w:tr w:rsidR="0016130C" w:rsidRPr="0016130C" w:rsidTr="009E3AEB">
        <w:tc>
          <w:tcPr>
            <w:tcW w:w="2660" w:type="dxa"/>
          </w:tcPr>
          <w:p w:rsidR="0016130C" w:rsidRPr="004A7CF1" w:rsidRDefault="0016130C" w:rsidP="0016130C">
            <w:pPr>
              <w:spacing w:after="0" w:line="240" w:lineRule="auto"/>
              <w:ind w:left="55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814" w:type="dxa"/>
          </w:tcPr>
          <w:p w:rsidR="0016130C" w:rsidRPr="0016130C" w:rsidRDefault="0016130C" w:rsidP="0016130C">
            <w:pPr>
              <w:spacing w:after="0" w:line="240" w:lineRule="auto"/>
              <w:ind w:left="55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16130C" w:rsidRPr="0016130C" w:rsidRDefault="0016130C" w:rsidP="001613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предназначены для организации и проведения семинарских </w:t>
      </w:r>
      <w:proofErr w:type="gramStart"/>
      <w:r w:rsidRPr="001613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  по</w:t>
      </w:r>
      <w:proofErr w:type="gramEnd"/>
      <w:r w:rsidRPr="0016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дисциплине «</w:t>
      </w:r>
      <w:r w:rsidR="00D84B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российской госдарственности</w:t>
      </w:r>
      <w:r w:rsidRPr="0016130C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Содержат планы семинарских занятий, а также рекомендованную к ним основную и дополнительную литературу.</w:t>
      </w:r>
    </w:p>
    <w:p w:rsidR="0016130C" w:rsidRPr="0016130C" w:rsidRDefault="0016130C" w:rsidP="001613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130C" w:rsidRPr="0016130C" w:rsidRDefault="0016130C" w:rsidP="0016130C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Рассмотрено на заседании предметно-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методической комиссии кафедры 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«Гуманитарных и социально-политических дисциплин»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Протокол № 1 от “31” августа 202</w:t>
      </w:r>
      <w:r w:rsidR="00B318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 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Утверждено на заседании кафедры 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«Гуманитарных и социально-политических дисциплин»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Протокол № 1 от “31” августа 202</w:t>
      </w:r>
      <w:r w:rsidR="00B318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 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Рекомендовано к использованию 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учебном процессе Решением Учебно-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методического совета ДОНАГРА </w:t>
      </w:r>
    </w:p>
    <w:p w:rsidR="0016130C" w:rsidRPr="0016130C" w:rsidRDefault="0016130C" w:rsidP="0016130C">
      <w:pPr>
        <w:tabs>
          <w:tab w:val="left" w:pos="325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Протокол № 1 от “31” августа 202</w:t>
      </w:r>
      <w:r w:rsidR="00B318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bookmarkStart w:id="0" w:name="_GoBack"/>
      <w:bookmarkEnd w:id="0"/>
      <w:r w:rsidRPr="001613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 </w:t>
      </w:r>
    </w:p>
    <w:p w:rsidR="0016130C" w:rsidRDefault="0016130C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30C" w:rsidRDefault="0016130C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30C" w:rsidRDefault="0016130C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30C" w:rsidRDefault="0016130C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30C" w:rsidRDefault="0016130C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30C" w:rsidRDefault="0016130C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F3B" w:rsidRDefault="00DB1F3B" w:rsidP="007834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130C" w:rsidRDefault="004D5B21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B2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 и задачи </w:t>
      </w:r>
      <w:r w:rsidR="000B1490">
        <w:rPr>
          <w:rFonts w:ascii="Times New Roman" w:hAnsi="Times New Roman" w:cs="Times New Roman"/>
          <w:b/>
          <w:sz w:val="28"/>
          <w:szCs w:val="28"/>
        </w:rPr>
        <w:t>д</w:t>
      </w:r>
      <w:r w:rsidRPr="004D5B21">
        <w:rPr>
          <w:rFonts w:ascii="Times New Roman" w:hAnsi="Times New Roman" w:cs="Times New Roman"/>
          <w:b/>
          <w:sz w:val="28"/>
          <w:szCs w:val="28"/>
        </w:rPr>
        <w:t>исциплины</w:t>
      </w:r>
    </w:p>
    <w:p w:rsidR="004D5B21" w:rsidRPr="004D5B21" w:rsidRDefault="004D5B21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B21" w:rsidRPr="004D5B21" w:rsidRDefault="004D5B21" w:rsidP="004D5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D5B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x-none" w:eastAsia="x-none"/>
        </w:rPr>
        <w:t>Целью</w:t>
      </w:r>
      <w:r w:rsidRPr="004D5B2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освоения дисциплины </w:t>
      </w:r>
      <w:r w:rsidRPr="004D5B2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является формирование у обучающихся системы знаний, навыков</w:t>
      </w:r>
      <w:r w:rsidRPr="004D5B2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 компетенций, а также ценностей, правил и норм поведения, связанных с осознанием</w:t>
      </w:r>
      <w:r w:rsidRPr="004D5B2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принадлежности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к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российскому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обществу,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развитием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чувства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патриотизма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и</w:t>
      </w:r>
      <w:r w:rsidRPr="004D5B21">
        <w:rPr>
          <w:rFonts w:ascii="Times New Roman" w:eastAsia="Times New Roman" w:hAnsi="Times New Roman" w:cs="Times New Roman"/>
          <w:spacing w:val="-58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гражданственности,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формированием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духовно-нравственного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и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культурного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val="x-none" w:eastAsia="x-none"/>
        </w:rPr>
        <w:t>фундамента</w:t>
      </w:r>
      <w:r w:rsidRPr="004D5B21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val="x-none" w:eastAsia="x-none"/>
        </w:rPr>
        <w:t>развитой</w:t>
      </w:r>
      <w:r w:rsidRPr="004D5B21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и</w:t>
      </w:r>
      <w:r w:rsidRPr="004D5B21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цельной</w:t>
      </w:r>
      <w:r w:rsidRPr="004D5B21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личности,</w:t>
      </w:r>
      <w:r w:rsidRPr="004D5B21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осознающей</w:t>
      </w:r>
      <w:r w:rsidRPr="004D5B21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особенности</w:t>
      </w:r>
      <w:r w:rsidRPr="004D5B21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исторического</w:t>
      </w:r>
      <w:r w:rsidRPr="004D5B21">
        <w:rPr>
          <w:rFonts w:ascii="Times New Roman" w:eastAsia="Times New Roman" w:hAnsi="Times New Roman" w:cs="Times New Roman"/>
          <w:spacing w:val="-58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пути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российского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государства,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самобытность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его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политической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организации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и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сопряжение индивидуального достоинства и успеха с общественным прогрессом и</w:t>
      </w:r>
      <w:r w:rsidRPr="004D5B2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политической</w:t>
      </w:r>
      <w:r w:rsidRPr="004D5B21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стабильностью</w:t>
      </w:r>
      <w:r w:rsidRPr="004D5B21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своей</w:t>
      </w:r>
      <w:r w:rsidRPr="004D5B21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val="x-none" w:eastAsia="x-none"/>
        </w:rPr>
        <w:t xml:space="preserve"> </w:t>
      </w:r>
      <w:r w:rsidRPr="004D5B2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Родины.</w:t>
      </w:r>
    </w:p>
    <w:p w:rsidR="004D5B21" w:rsidRPr="004D5B21" w:rsidRDefault="004D5B21" w:rsidP="004D5B21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4D5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дисциплины: </w:t>
      </w:r>
    </w:p>
    <w:p w:rsidR="004D5B21" w:rsidRPr="004D5B21" w:rsidRDefault="004D5B21" w:rsidP="004D5B21">
      <w:pPr>
        <w:widowControl w:val="0"/>
        <w:numPr>
          <w:ilvl w:val="0"/>
          <w:numId w:val="20"/>
        </w:numPr>
        <w:tabs>
          <w:tab w:val="left" w:pos="92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B21">
        <w:rPr>
          <w:rFonts w:ascii="Times New Roman" w:eastAsia="Calibri" w:hAnsi="Times New Roman" w:cs="Times New Roman"/>
          <w:sz w:val="28"/>
          <w:szCs w:val="28"/>
        </w:rPr>
        <w:t>представить историю России в её непрерывном цивилизационном измерении,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отразить</w:t>
      </w:r>
      <w:r w:rsidRPr="004D5B21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её</w:t>
      </w:r>
      <w:r w:rsidRPr="004D5B21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наиболее</w:t>
      </w:r>
      <w:r w:rsidRPr="004D5B21">
        <w:rPr>
          <w:rFonts w:ascii="Times New Roman" w:eastAsia="Calibri" w:hAnsi="Times New Roman" w:cs="Times New Roman"/>
          <w:spacing w:val="16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значимые</w:t>
      </w:r>
      <w:r w:rsidRPr="004D5B21">
        <w:rPr>
          <w:rFonts w:ascii="Times New Roman" w:eastAsia="Calibri" w:hAnsi="Times New Roman" w:cs="Times New Roman"/>
          <w:spacing w:val="14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особенности,</w:t>
      </w:r>
      <w:r w:rsidRPr="004D5B21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принципы</w:t>
      </w:r>
      <w:r w:rsidRPr="004D5B21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24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актуальные</w:t>
      </w:r>
      <w:r w:rsidRPr="004D5B21">
        <w:rPr>
          <w:rFonts w:ascii="Times New Roman" w:eastAsia="Calibri" w:hAnsi="Times New Roman" w:cs="Times New Roman"/>
          <w:spacing w:val="17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ориентиры;</w:t>
      </w:r>
    </w:p>
    <w:p w:rsidR="004D5B21" w:rsidRPr="004D5B21" w:rsidRDefault="004D5B21" w:rsidP="004D5B21">
      <w:pPr>
        <w:widowControl w:val="0"/>
        <w:numPr>
          <w:ilvl w:val="0"/>
          <w:numId w:val="20"/>
        </w:numPr>
        <w:tabs>
          <w:tab w:val="left" w:pos="91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B21">
        <w:rPr>
          <w:rFonts w:ascii="Times New Roman" w:eastAsia="Calibri" w:hAnsi="Times New Roman" w:cs="Times New Roman"/>
          <w:sz w:val="28"/>
          <w:szCs w:val="28"/>
        </w:rPr>
        <w:t>раскрыть ценностно-поведенческое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содержание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чувства гражданственности и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патриотизма,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неотделимого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от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развитого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критического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мышления,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свободного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развития</w:t>
      </w:r>
      <w:r w:rsidRPr="004D5B21">
        <w:rPr>
          <w:rFonts w:ascii="Times New Roman" w:eastAsia="Calibri" w:hAnsi="Times New Roman" w:cs="Times New Roman"/>
          <w:spacing w:val="-10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личности</w:t>
      </w:r>
      <w:r w:rsidRPr="004D5B21">
        <w:rPr>
          <w:rFonts w:ascii="Times New Roman" w:eastAsia="Calibri" w:hAnsi="Times New Roman" w:cs="Times New Roman"/>
          <w:spacing w:val="-9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-7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способности</w:t>
      </w:r>
      <w:r w:rsidRPr="004D5B21">
        <w:rPr>
          <w:rFonts w:ascii="Times New Roman" w:eastAsia="Calibri" w:hAnsi="Times New Roman" w:cs="Times New Roman"/>
          <w:spacing w:val="-8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независимого</w:t>
      </w:r>
      <w:r w:rsidRPr="004D5B21">
        <w:rPr>
          <w:rFonts w:ascii="Times New Roman" w:eastAsia="Calibri" w:hAnsi="Times New Roman" w:cs="Times New Roman"/>
          <w:spacing w:val="-10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суждения</w:t>
      </w:r>
      <w:r w:rsidRPr="004D5B21">
        <w:rPr>
          <w:rFonts w:ascii="Times New Roman" w:eastAsia="Calibri" w:hAnsi="Times New Roman" w:cs="Times New Roman"/>
          <w:spacing w:val="-7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об</w:t>
      </w:r>
      <w:r w:rsidRPr="004D5B21">
        <w:rPr>
          <w:rFonts w:ascii="Times New Roman" w:eastAsia="Calibri" w:hAnsi="Times New Roman" w:cs="Times New Roman"/>
          <w:spacing w:val="-7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актуальном</w:t>
      </w:r>
      <w:r w:rsidRPr="004D5B21">
        <w:rPr>
          <w:rFonts w:ascii="Times New Roman" w:eastAsia="Calibri" w:hAnsi="Times New Roman" w:cs="Times New Roman"/>
          <w:spacing w:val="-8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политико-</w:t>
      </w:r>
      <w:r w:rsidRPr="004D5B21">
        <w:rPr>
          <w:rFonts w:ascii="Times New Roman" w:eastAsia="Calibri" w:hAnsi="Times New Roman" w:cs="Times New Roman"/>
          <w:spacing w:val="-58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культурном</w:t>
      </w:r>
      <w:r w:rsidRPr="004D5B21">
        <w:rPr>
          <w:rFonts w:ascii="Times New Roman" w:eastAsia="Calibri" w:hAnsi="Times New Roman" w:cs="Times New Roman"/>
          <w:spacing w:val="-3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контексте;</w:t>
      </w:r>
    </w:p>
    <w:p w:rsidR="004D5B21" w:rsidRPr="004D5B21" w:rsidRDefault="004D5B21" w:rsidP="004D5B21">
      <w:pPr>
        <w:widowControl w:val="0"/>
        <w:numPr>
          <w:ilvl w:val="0"/>
          <w:numId w:val="20"/>
        </w:numPr>
        <w:tabs>
          <w:tab w:val="left" w:pos="108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рассмотреть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фундаментальные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достижения,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изобретения,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открытия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свершения,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связанные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развитием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русской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земли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российской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цивилизации,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представить их в актуальной и значимой перспективе, воспитывающей в гражданине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гордость</w:t>
      </w:r>
      <w:r w:rsidRPr="004D5B21">
        <w:rPr>
          <w:rFonts w:ascii="Times New Roman" w:eastAsia="Calibri" w:hAnsi="Times New Roman" w:cs="Times New Roman"/>
          <w:spacing w:val="-5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-3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сопричастность</w:t>
      </w:r>
      <w:r w:rsidRPr="004D5B21">
        <w:rPr>
          <w:rFonts w:ascii="Times New Roman" w:eastAsia="Calibri" w:hAnsi="Times New Roman" w:cs="Times New Roman"/>
          <w:spacing w:val="-4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своей</w:t>
      </w:r>
      <w:r w:rsidRPr="004D5B21">
        <w:rPr>
          <w:rFonts w:ascii="Times New Roman" w:eastAsia="Calibri" w:hAnsi="Times New Roman" w:cs="Times New Roman"/>
          <w:spacing w:val="-5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культуре</w:t>
      </w:r>
      <w:r w:rsidRPr="004D5B21">
        <w:rPr>
          <w:rFonts w:ascii="Times New Roman" w:eastAsia="Calibri" w:hAnsi="Times New Roman" w:cs="Times New Roman"/>
          <w:spacing w:val="-3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-3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своему</w:t>
      </w:r>
      <w:r w:rsidRPr="004D5B21">
        <w:rPr>
          <w:rFonts w:ascii="Times New Roman" w:eastAsia="Calibri" w:hAnsi="Times New Roman" w:cs="Times New Roman"/>
          <w:spacing w:val="-5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народу;</w:t>
      </w:r>
    </w:p>
    <w:p w:rsidR="004D5B21" w:rsidRPr="004D5B21" w:rsidRDefault="004D5B21" w:rsidP="004D5B21">
      <w:pPr>
        <w:widowControl w:val="0"/>
        <w:numPr>
          <w:ilvl w:val="0"/>
          <w:numId w:val="20"/>
        </w:numPr>
        <w:tabs>
          <w:tab w:val="left" w:pos="97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B21">
        <w:rPr>
          <w:rFonts w:ascii="Times New Roman" w:eastAsia="Calibri" w:hAnsi="Times New Roman" w:cs="Times New Roman"/>
          <w:sz w:val="28"/>
          <w:szCs w:val="28"/>
        </w:rPr>
        <w:t>представить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ключевые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смыслы,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этические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мировоззренческие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доктрины,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сложившиеся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внутри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цивилизации</w:t>
      </w:r>
      <w:r w:rsidRPr="004D5B21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отражающие</w:t>
      </w:r>
      <w:r w:rsidRPr="004D5B21">
        <w:rPr>
          <w:rFonts w:ascii="Times New Roman" w:eastAsia="Calibri" w:hAnsi="Times New Roman" w:cs="Times New Roman"/>
          <w:spacing w:val="58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её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многонациональный,</w:t>
      </w:r>
      <w:r w:rsidRPr="004D5B21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многоконфессиональный</w:t>
      </w:r>
      <w:r w:rsidRPr="004D5B21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1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солидарный</w:t>
      </w:r>
      <w:r w:rsidRPr="004D5B21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(общинный)</w:t>
      </w:r>
      <w:r w:rsidRPr="004D5B21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характер;</w:t>
      </w:r>
    </w:p>
    <w:p w:rsidR="004D5B21" w:rsidRPr="004D5B21" w:rsidRDefault="004D5B21" w:rsidP="004D5B21">
      <w:pPr>
        <w:widowControl w:val="0"/>
        <w:numPr>
          <w:ilvl w:val="0"/>
          <w:numId w:val="20"/>
        </w:numPr>
        <w:tabs>
          <w:tab w:val="left" w:pos="11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рассмотреть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особенности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современной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политической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организации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российского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общества,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каузальную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природу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специфику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его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актуальной</w:t>
      </w:r>
      <w:r w:rsidRPr="004D5B21">
        <w:rPr>
          <w:rFonts w:ascii="Times New Roman" w:eastAsia="Calibri" w:hAnsi="Times New Roman" w:cs="Times New Roman"/>
          <w:spacing w:val="-58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трансформации,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ценностное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обеспечение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традиционных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институциональных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 xml:space="preserve">решений и особую </w:t>
      </w:r>
      <w:proofErr w:type="spellStart"/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поливариантность</w:t>
      </w:r>
      <w:proofErr w:type="spellEnd"/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 xml:space="preserve"> взаимоотношений российского государства и</w:t>
      </w:r>
      <w:r w:rsidRPr="004D5B21">
        <w:rPr>
          <w:rFonts w:ascii="Times New Roman" w:eastAsia="Calibri" w:hAnsi="Times New Roman" w:cs="Times New Roman"/>
          <w:spacing w:val="-58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общества</w:t>
      </w:r>
      <w:r w:rsidRPr="004D5B21">
        <w:rPr>
          <w:rFonts w:ascii="Times New Roman" w:eastAsia="Calibri" w:hAnsi="Times New Roman" w:cs="Times New Roman"/>
          <w:spacing w:val="-3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4D5B21">
        <w:rPr>
          <w:rFonts w:ascii="Times New Roman" w:eastAsia="Calibri" w:hAnsi="Times New Roman" w:cs="Times New Roman"/>
          <w:spacing w:val="-2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федеративном</w:t>
      </w:r>
      <w:r w:rsidRPr="004D5B21">
        <w:rPr>
          <w:rFonts w:ascii="Times New Roman" w:eastAsia="Calibri" w:hAnsi="Times New Roman" w:cs="Times New Roman"/>
          <w:spacing w:val="-3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измерении;</w:t>
      </w:r>
    </w:p>
    <w:p w:rsidR="004D5B21" w:rsidRPr="004D5B21" w:rsidRDefault="004D5B21" w:rsidP="004D5B21">
      <w:pPr>
        <w:widowControl w:val="0"/>
        <w:numPr>
          <w:ilvl w:val="0"/>
          <w:numId w:val="20"/>
        </w:numPr>
        <w:tabs>
          <w:tab w:val="left" w:pos="99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исследовать наиболее вероятные внешние и внутренние вызовы, стоящие</w:t>
      </w:r>
      <w:r w:rsidRPr="004D5B21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перед лицом российской цивилизации и её государственностью в настоящий момент,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обозначить</w:t>
      </w:r>
      <w:r w:rsidRPr="004D5B21">
        <w:rPr>
          <w:rFonts w:ascii="Times New Roman" w:eastAsia="Calibri" w:hAnsi="Times New Roman" w:cs="Times New Roman"/>
          <w:spacing w:val="-6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ключевые</w:t>
      </w:r>
      <w:r w:rsidRPr="004D5B21">
        <w:rPr>
          <w:rFonts w:ascii="Times New Roman" w:eastAsia="Calibri" w:hAnsi="Times New Roman" w:cs="Times New Roman"/>
          <w:spacing w:val="-4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сценарии</w:t>
      </w:r>
      <w:r w:rsidRPr="004D5B21">
        <w:rPr>
          <w:rFonts w:ascii="Times New Roman" w:eastAsia="Calibri" w:hAnsi="Times New Roman" w:cs="Times New Roman"/>
          <w:spacing w:val="-4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её</w:t>
      </w:r>
      <w:r w:rsidRPr="004D5B21">
        <w:rPr>
          <w:rFonts w:ascii="Times New Roman" w:eastAsia="Calibri" w:hAnsi="Times New Roman" w:cs="Times New Roman"/>
          <w:spacing w:val="-6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перспективного</w:t>
      </w:r>
      <w:r w:rsidRPr="004D5B21">
        <w:rPr>
          <w:rFonts w:ascii="Times New Roman" w:eastAsia="Calibri" w:hAnsi="Times New Roman" w:cs="Times New Roman"/>
          <w:spacing w:val="-4"/>
          <w:w w:val="105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w w:val="105"/>
          <w:sz w:val="28"/>
          <w:szCs w:val="28"/>
        </w:rPr>
        <w:t>развития;</w:t>
      </w:r>
    </w:p>
    <w:p w:rsidR="004D5B21" w:rsidRPr="004D5B21" w:rsidRDefault="004D5B21" w:rsidP="004D5B21">
      <w:pPr>
        <w:widowControl w:val="0"/>
        <w:numPr>
          <w:ilvl w:val="0"/>
          <w:numId w:val="20"/>
        </w:numPr>
        <w:tabs>
          <w:tab w:val="left" w:pos="93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5B21">
        <w:rPr>
          <w:rFonts w:ascii="Times New Roman" w:eastAsia="Calibri" w:hAnsi="Times New Roman" w:cs="Times New Roman"/>
          <w:sz w:val="28"/>
          <w:szCs w:val="28"/>
        </w:rPr>
        <w:t>обозначить фундаментальные ценностные принципы (константы) российской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цивилизации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(единство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многообразия,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суверенитет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(сила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доверие),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согласие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сотрудничество, любовь и ответственность, созидание и развитие), а также связанные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между собой ценностные ориентиры российского цивилизационного развития (такие</w:t>
      </w:r>
      <w:r w:rsidRPr="004D5B21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как</w:t>
      </w:r>
      <w:r w:rsidRPr="004D5B21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стабильность,</w:t>
      </w:r>
      <w:r w:rsidRPr="004D5B21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миссия,</w:t>
      </w:r>
      <w:r w:rsidRPr="004D5B21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ответственность</w:t>
      </w:r>
      <w:r w:rsidRPr="004D5B21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и</w:t>
      </w:r>
      <w:r w:rsidRPr="004D5B21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 </w:t>
      </w:r>
      <w:r w:rsidRPr="004D5B21">
        <w:rPr>
          <w:rFonts w:ascii="Times New Roman" w:eastAsia="Calibri" w:hAnsi="Times New Roman" w:cs="Times New Roman"/>
          <w:sz w:val="28"/>
          <w:szCs w:val="28"/>
        </w:rPr>
        <w:t>справедливость).</w:t>
      </w:r>
    </w:p>
    <w:p w:rsidR="009E3AEB" w:rsidRDefault="009E3AEB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30C" w:rsidRDefault="009E3AEB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AEB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дисциплины:</w:t>
      </w:r>
    </w:p>
    <w:p w:rsidR="0016130C" w:rsidRDefault="0016130C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AEB" w:rsidRDefault="002C3C71" w:rsidP="002C3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71">
        <w:rPr>
          <w:rFonts w:ascii="Times New Roman" w:hAnsi="Times New Roman" w:cs="Times New Roman"/>
          <w:sz w:val="28"/>
          <w:szCs w:val="28"/>
        </w:rPr>
        <w:t>В результате освоения содержания учебной дисцип</w:t>
      </w:r>
      <w:r>
        <w:rPr>
          <w:rFonts w:ascii="Times New Roman" w:hAnsi="Times New Roman" w:cs="Times New Roman"/>
          <w:sz w:val="28"/>
          <w:szCs w:val="28"/>
        </w:rPr>
        <w:t>лины «Основы российской государственности»</w:t>
      </w:r>
      <w:r w:rsidRPr="002C3C71">
        <w:rPr>
          <w:rFonts w:ascii="Times New Roman" w:hAnsi="Times New Roman" w:cs="Times New Roman"/>
          <w:sz w:val="28"/>
          <w:szCs w:val="28"/>
        </w:rPr>
        <w:t xml:space="preserve"> студент должен обладать следующими компетенциями:</w:t>
      </w:r>
    </w:p>
    <w:p w:rsidR="002C3C71" w:rsidRPr="002C3C71" w:rsidRDefault="002C3C71" w:rsidP="002C3C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3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компетенции (УК):</w:t>
      </w:r>
    </w:p>
    <w:p w:rsidR="002C3C71" w:rsidRPr="002C3C71" w:rsidRDefault="002C3C71" w:rsidP="002C3C71">
      <w:pPr>
        <w:tabs>
          <w:tab w:val="center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2C3C7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lastRenderedPageBreak/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Способен воспринимать</w:t>
      </w:r>
      <w:r w:rsidRPr="002C3C7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межкультурное</w:t>
      </w:r>
      <w:r w:rsidRPr="002C3C71">
        <w:rPr>
          <w:rFonts w:ascii="Times New Roman" w:eastAsia="Times New Roman" w:hAnsi="Times New Roman" w:cs="Times New Roman"/>
          <w:spacing w:val="32"/>
          <w:sz w:val="28"/>
          <w:szCs w:val="28"/>
          <w:lang w:val="x-none" w:eastAsia="x-none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разнообразие</w:t>
      </w:r>
      <w:r w:rsidRPr="002C3C71">
        <w:rPr>
          <w:rFonts w:ascii="Times New Roman" w:eastAsia="Times New Roman" w:hAnsi="Times New Roman" w:cs="Times New Roman"/>
          <w:spacing w:val="32"/>
          <w:sz w:val="28"/>
          <w:szCs w:val="28"/>
          <w:lang w:val="x-none" w:eastAsia="x-none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общества</w:t>
      </w:r>
      <w:r w:rsidRPr="002C3C71">
        <w:rPr>
          <w:rFonts w:ascii="Times New Roman" w:eastAsia="Times New Roman" w:hAnsi="Times New Roman" w:cs="Times New Roman"/>
          <w:spacing w:val="32"/>
          <w:sz w:val="28"/>
          <w:szCs w:val="28"/>
          <w:lang w:val="x-none" w:eastAsia="x-none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</w:t>
      </w:r>
      <w:r w:rsidRPr="002C3C71">
        <w:rPr>
          <w:rFonts w:ascii="Times New Roman" w:eastAsia="Times New Roman" w:hAnsi="Times New Roman" w:cs="Times New Roman"/>
          <w:spacing w:val="-50"/>
          <w:sz w:val="28"/>
          <w:szCs w:val="28"/>
          <w:lang w:val="x-none" w:eastAsia="x-none"/>
        </w:rPr>
        <w:t xml:space="preserve"> </w:t>
      </w:r>
      <w:proofErr w:type="spellStart"/>
      <w:r w:rsidRPr="002C3C71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val="x-none" w:eastAsia="x-none"/>
        </w:rPr>
        <w:t>социальноисторическом</w:t>
      </w:r>
      <w:proofErr w:type="spellEnd"/>
      <w:r w:rsidRPr="002C3C71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val="x-none" w:eastAsia="x-none"/>
        </w:rPr>
        <w:t xml:space="preserve">,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этическом и</w:t>
      </w:r>
      <w:r w:rsidRPr="002C3C71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val="x-none" w:eastAsia="x-none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философском</w:t>
      </w:r>
      <w:r w:rsidRPr="002C3C71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val="x-none" w:eastAsia="x-none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  <w:lang w:val="x-none" w:eastAsia="x-none"/>
        </w:rPr>
        <w:t>контекстах</w:t>
      </w:r>
      <w:r w:rsidRPr="002C3C71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(УК-</w:t>
      </w:r>
      <w:r w:rsidRPr="002C3C71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x-none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2C3C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).</w:t>
      </w:r>
    </w:p>
    <w:p w:rsidR="002C3C71" w:rsidRPr="002C3C71" w:rsidRDefault="002C3C71" w:rsidP="002C3C71">
      <w:pPr>
        <w:keepNext/>
        <w:tabs>
          <w:tab w:val="cente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C3C7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Индикаторы</w:t>
      </w:r>
      <w:r w:rsidRPr="002C3C71">
        <w:rPr>
          <w:rFonts w:ascii="Times New Roman" w:eastAsia="Times New Roman" w:hAnsi="Times New Roman" w:cs="Times New Roman"/>
          <w:b/>
          <w:bCs/>
          <w:iCs/>
          <w:spacing w:val="-4"/>
          <w:sz w:val="28"/>
          <w:szCs w:val="28"/>
          <w:lang w:eastAsia="ru-RU"/>
        </w:rPr>
        <w:t xml:space="preserve"> </w:t>
      </w:r>
      <w:r w:rsidRPr="002C3C7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достижения</w:t>
      </w:r>
      <w:r w:rsidRPr="002C3C71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  <w:t xml:space="preserve"> </w:t>
      </w:r>
      <w:r w:rsidRPr="002C3C7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компетенции:</w:t>
      </w:r>
    </w:p>
    <w:p w:rsidR="002C3C71" w:rsidRPr="002C3C71" w:rsidRDefault="002C3C71" w:rsidP="002C3C71">
      <w:pPr>
        <w:widowControl w:val="0"/>
        <w:tabs>
          <w:tab w:val="center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C7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</w:rPr>
        <w:t>Демонстрирует толерантное восприятие</w:t>
      </w:r>
      <w:r w:rsidRPr="002C3C71">
        <w:rPr>
          <w:rFonts w:ascii="Times New Roman" w:eastAsia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2C3C71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C3C71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2C3C71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различий,</w:t>
      </w:r>
      <w:r w:rsidRPr="002C3C71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уважительное</w:t>
      </w:r>
      <w:r w:rsidRPr="002C3C71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C3C71">
        <w:rPr>
          <w:rFonts w:ascii="Times New Roman" w:eastAsia="Times New Roman" w:hAnsi="Times New Roman" w:cs="Times New Roman"/>
          <w:spacing w:val="-50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бережное</w:t>
      </w:r>
      <w:r w:rsidRPr="002C3C71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отношению</w:t>
      </w:r>
      <w:r w:rsidRPr="002C3C7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C3C71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историческому</w:t>
      </w:r>
      <w:r w:rsidRPr="002C3C71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наследию</w:t>
      </w:r>
      <w:r w:rsidRPr="002C3C71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</w:rPr>
        <w:t>культурным</w:t>
      </w:r>
      <w:r w:rsidRPr="002C3C71">
        <w:rPr>
          <w:rFonts w:ascii="Times New Roman" w:eastAsia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</w:rPr>
        <w:t>традициям (УК-5.1);</w:t>
      </w:r>
    </w:p>
    <w:p w:rsidR="002C3C71" w:rsidRPr="002C3C71" w:rsidRDefault="002C3C71" w:rsidP="002C3C71">
      <w:pPr>
        <w:widowControl w:val="0"/>
        <w:tabs>
          <w:tab w:val="center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C71">
        <w:rPr>
          <w:rFonts w:ascii="Times New Roman" w:eastAsia="Times New Roman" w:hAnsi="Times New Roman" w:cs="Times New Roman"/>
          <w:sz w:val="28"/>
          <w:szCs w:val="28"/>
        </w:rPr>
        <w:t>- Находит</w:t>
      </w:r>
      <w:r w:rsidRPr="002C3C7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C3C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 w:rsidRPr="002C3C7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необходимую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саморазвития</w:t>
      </w:r>
      <w:r w:rsidRPr="002C3C71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C3C7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2C3C7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C3C7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2C3C71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2C3C71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C3C71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2C3C71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 w:rsidRPr="002C3C71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C3C71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традициях</w:t>
      </w:r>
      <w:r w:rsidRPr="002C3C71">
        <w:rPr>
          <w:rFonts w:ascii="Times New Roman" w:eastAsia="Times New Roman" w:hAnsi="Times New Roman" w:cs="Times New Roman"/>
          <w:spacing w:val="-5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различных социальных</w:t>
      </w:r>
      <w:r w:rsidRPr="002C3C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групп (УК-5.2);</w:t>
      </w:r>
    </w:p>
    <w:p w:rsidR="002C3C71" w:rsidRPr="002C3C71" w:rsidRDefault="002C3C71" w:rsidP="002C3C71">
      <w:pPr>
        <w:widowControl w:val="0"/>
        <w:tabs>
          <w:tab w:val="center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C71">
        <w:rPr>
          <w:rFonts w:ascii="Times New Roman" w:eastAsia="Times New Roman" w:hAnsi="Times New Roman" w:cs="Times New Roman"/>
          <w:sz w:val="28"/>
          <w:szCs w:val="28"/>
        </w:rPr>
        <w:t>- Проявляет</w:t>
      </w:r>
      <w:r w:rsidRPr="002C3C7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C3C71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своём</w:t>
      </w:r>
      <w:r w:rsidRPr="002C3C7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поведении</w:t>
      </w:r>
      <w:r w:rsidRPr="002C3C71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уважительное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</w:rPr>
        <w:t>отношение к историческому наследию и</w:t>
      </w:r>
      <w:r w:rsidRPr="002C3C71">
        <w:rPr>
          <w:rFonts w:ascii="Times New Roman" w:eastAsia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социокультурным</w:t>
      </w:r>
      <w:r w:rsidRPr="002C3C71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2C3C71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2C3C71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2C3C71">
        <w:rPr>
          <w:rFonts w:ascii="Times New Roman" w:eastAsia="Times New Roman" w:hAnsi="Times New Roman" w:cs="Times New Roman"/>
          <w:spacing w:val="-50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групп,</w:t>
      </w:r>
      <w:r w:rsidRPr="002C3C71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опирающееся</w:t>
      </w:r>
      <w:r w:rsidRPr="002C3C71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C3C71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2C3C71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этапов</w:t>
      </w:r>
      <w:r w:rsidRPr="002C3C71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Pr="002C3C71">
        <w:rPr>
          <w:rFonts w:ascii="Times New Roman" w:eastAsia="Times New Roman" w:hAnsi="Times New Roman" w:cs="Times New Roman"/>
          <w:spacing w:val="-50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</w:rPr>
        <w:t>развития России в контексте мировой истории и</w:t>
      </w:r>
      <w:r w:rsidRPr="002C3C71">
        <w:rPr>
          <w:rFonts w:ascii="Times New Roman" w:eastAsia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</w:rPr>
        <w:t>культурных</w:t>
      </w:r>
      <w:r w:rsidRPr="002C3C71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</w:rPr>
        <w:t>традиций</w:t>
      </w:r>
      <w:r w:rsidRPr="002C3C71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w w:val="105"/>
          <w:sz w:val="28"/>
          <w:szCs w:val="28"/>
        </w:rPr>
        <w:t>мира (УК-5.3);</w:t>
      </w:r>
    </w:p>
    <w:p w:rsidR="002C3C71" w:rsidRPr="002C3C71" w:rsidRDefault="002C3C71" w:rsidP="002C3C71">
      <w:pPr>
        <w:widowControl w:val="0"/>
        <w:tabs>
          <w:tab w:val="center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C7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Сознательно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выбирает ценностные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ориентиры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C3C71">
        <w:rPr>
          <w:rFonts w:ascii="Times New Roman" w:eastAsia="Times New Roman" w:hAnsi="Times New Roman" w:cs="Times New Roman"/>
          <w:spacing w:val="-5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гражданскую</w:t>
      </w:r>
      <w:r w:rsidRPr="002C3C71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позицию;</w:t>
      </w:r>
      <w:r w:rsidRPr="002C3C71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аргументировано</w:t>
      </w:r>
      <w:r w:rsidRPr="002C3C71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обсуждает</w:t>
      </w:r>
      <w:r w:rsidRPr="002C3C7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C3C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решает</w:t>
      </w:r>
      <w:r w:rsidRPr="002C3C71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2C3C71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мировоззренческого,</w:t>
      </w:r>
      <w:r w:rsidRPr="002C3C71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2C3C71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и личностного</w:t>
      </w:r>
      <w:r w:rsidRPr="002C3C71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C3C71">
        <w:rPr>
          <w:rFonts w:ascii="Times New Roman" w:eastAsia="Times New Roman" w:hAnsi="Times New Roman" w:cs="Times New Roman"/>
          <w:sz w:val="28"/>
          <w:szCs w:val="28"/>
        </w:rPr>
        <w:t>характера (УК-5.4).</w:t>
      </w:r>
    </w:p>
    <w:p w:rsidR="0081341D" w:rsidRPr="0081341D" w:rsidRDefault="0081341D" w:rsidP="00813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Планируемые результаты обучения по дисциплине «</w:t>
      </w:r>
      <w:r w:rsidRPr="0081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российской государственности</w:t>
      </w:r>
      <w:r w:rsidRPr="00813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характеризующих этапы формирования компетенций, соотнесенные с планируемыми результатами освоения образовательной программы представлены в таблице: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2656"/>
        <w:gridCol w:w="2363"/>
        <w:gridCol w:w="3644"/>
      </w:tblGrid>
      <w:tr w:rsidR="0081341D" w:rsidRPr="0081341D" w:rsidTr="0081341D">
        <w:trPr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proofErr w:type="gramStart"/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компетен-ции</w:t>
            </w:r>
            <w:proofErr w:type="spellEnd"/>
            <w:proofErr w:type="gramEnd"/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компетенции</w:t>
            </w:r>
          </w:p>
        </w:tc>
        <w:tc>
          <w:tcPr>
            <w:tcW w:w="6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Планируемые результаты обучения</w:t>
            </w:r>
          </w:p>
        </w:tc>
      </w:tr>
      <w:tr w:rsidR="0081341D" w:rsidRPr="0081341D" w:rsidTr="0081341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и наименование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индикатора достижения компетенции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Формируемые знания, умения и навыки</w:t>
            </w:r>
          </w:p>
        </w:tc>
      </w:tr>
      <w:tr w:rsidR="0081341D" w:rsidRPr="0081341D" w:rsidTr="0081341D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1341D" w:rsidRPr="0081341D" w:rsidTr="0081341D">
        <w:trPr>
          <w:trHeight w:val="2208"/>
          <w:jc w:val="center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w w:val="105"/>
                <w:szCs w:val="24"/>
                <w:lang w:eastAsia="ru-RU"/>
              </w:rPr>
              <w:t>Способен воспринимать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межкультурное</w:t>
            </w:r>
            <w:r w:rsidRPr="0081341D">
              <w:rPr>
                <w:rFonts w:ascii="Times New Roman" w:eastAsia="Times New Roman" w:hAnsi="Times New Roman" w:cs="Times New Roman"/>
                <w:spacing w:val="32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разнообразие</w:t>
            </w:r>
            <w:r w:rsidRPr="0081341D">
              <w:rPr>
                <w:rFonts w:ascii="Times New Roman" w:eastAsia="Times New Roman" w:hAnsi="Times New Roman" w:cs="Times New Roman"/>
                <w:spacing w:val="32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общества</w:t>
            </w:r>
            <w:r w:rsidRPr="0081341D">
              <w:rPr>
                <w:rFonts w:ascii="Times New Roman" w:eastAsia="Times New Roman" w:hAnsi="Times New Roman" w:cs="Times New Roman"/>
                <w:spacing w:val="32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</w:t>
            </w:r>
            <w:r w:rsidRPr="0081341D">
              <w:rPr>
                <w:rFonts w:ascii="Times New Roman" w:eastAsia="Times New Roman" w:hAnsi="Times New Roman" w:cs="Times New Roman"/>
                <w:spacing w:val="-50"/>
                <w:szCs w:val="24"/>
                <w:lang w:eastAsia="ru-RU"/>
              </w:rPr>
              <w:t xml:space="preserve"> </w:t>
            </w:r>
            <w:proofErr w:type="spellStart"/>
            <w:r w:rsidRPr="0081341D">
              <w:rPr>
                <w:rFonts w:ascii="Times New Roman" w:eastAsia="Times New Roman" w:hAnsi="Times New Roman" w:cs="Times New Roman"/>
                <w:spacing w:val="-1"/>
                <w:w w:val="105"/>
                <w:szCs w:val="24"/>
                <w:lang w:eastAsia="ru-RU"/>
              </w:rPr>
              <w:t>социальноисторическом</w:t>
            </w:r>
            <w:proofErr w:type="spellEnd"/>
            <w:r w:rsidRPr="0081341D">
              <w:rPr>
                <w:rFonts w:ascii="Times New Roman" w:eastAsia="Times New Roman" w:hAnsi="Times New Roman" w:cs="Times New Roman"/>
                <w:spacing w:val="-1"/>
                <w:w w:val="105"/>
                <w:szCs w:val="24"/>
                <w:lang w:eastAsia="ru-RU"/>
              </w:rPr>
              <w:t xml:space="preserve">, </w:t>
            </w:r>
            <w:r w:rsidRPr="0081341D">
              <w:rPr>
                <w:rFonts w:ascii="Times New Roman" w:eastAsia="Times New Roman" w:hAnsi="Times New Roman" w:cs="Times New Roman"/>
                <w:w w:val="105"/>
                <w:szCs w:val="24"/>
                <w:lang w:eastAsia="ru-RU"/>
              </w:rPr>
              <w:t>этическом и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Cs w:val="24"/>
                <w:lang w:eastAsia="ru-RU"/>
              </w:rPr>
              <w:t>философском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Cs w:val="24"/>
                <w:lang w:eastAsia="ru-RU"/>
              </w:rPr>
              <w:t>контекстах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УК-5.1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Демонстрирует толерантное восприятие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социальных</w:t>
            </w:r>
            <w:r w:rsidRPr="0081341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культурных</w:t>
            </w:r>
            <w:r w:rsidRPr="0081341D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различий,</w:t>
            </w:r>
            <w:r w:rsidRPr="0081341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уважительное</w:t>
            </w:r>
            <w:r w:rsidRPr="0081341D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-50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бережное</w:t>
            </w:r>
            <w:r w:rsidRPr="0081341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отношению</w:t>
            </w:r>
            <w:r w:rsidRPr="008134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1341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историческому</w:t>
            </w:r>
            <w:r w:rsidRPr="0081341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наследию</w:t>
            </w:r>
            <w:r w:rsidRPr="0081341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культурным</w:t>
            </w:r>
            <w:r w:rsidRPr="0081341D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традициям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Знание: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341D" w:rsidRPr="0081341D" w:rsidRDefault="0081341D" w:rsidP="0081341D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right="418"/>
              <w:rPr>
                <w:rFonts w:ascii="Calibri" w:eastAsia="Calibri" w:hAnsi="Calibri" w:cs="Times New Roman"/>
                <w:sz w:val="24"/>
              </w:rPr>
            </w:pPr>
            <w:r w:rsidRPr="00813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фундаментальные достижения, изобретения, открытия и свершения, связанные с развитием русской земли и российской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цивилизации,</w:t>
            </w:r>
            <w:r w:rsidRPr="0081341D">
              <w:rPr>
                <w:rFonts w:ascii="Times New Roman" w:eastAsia="Calibri" w:hAnsi="Times New Roman" w:cs="Times New Roman"/>
                <w:spacing w:val="-4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представлять</w:t>
            </w:r>
            <w:r w:rsidRPr="0081341D">
              <w:rPr>
                <w:rFonts w:ascii="Times New Roman" w:eastAsia="Calibri" w:hAnsi="Times New Roman" w:cs="Times New Roman"/>
                <w:spacing w:val="-4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их</w:t>
            </w:r>
            <w:r w:rsidRPr="0081341D">
              <w:rPr>
                <w:rFonts w:ascii="Times New Roman" w:eastAsia="Calibri" w:hAnsi="Times New Roman" w:cs="Times New Roman"/>
                <w:spacing w:val="-3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в</w:t>
            </w:r>
            <w:r w:rsidRPr="0081341D">
              <w:rPr>
                <w:rFonts w:ascii="Times New Roman" w:eastAsia="Calibri" w:hAnsi="Times New Roman" w:cs="Times New Roman"/>
                <w:spacing w:val="-2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актуальной</w:t>
            </w:r>
            <w:r w:rsidRPr="0081341D">
              <w:rPr>
                <w:rFonts w:ascii="Times New Roman" w:eastAsia="Calibri" w:hAnsi="Times New Roman" w:cs="Times New Roman"/>
                <w:spacing w:val="-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-3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значимой</w:t>
            </w:r>
            <w:r w:rsidRPr="0081341D">
              <w:rPr>
                <w:rFonts w:ascii="Times New Roman" w:eastAsia="Calibri" w:hAnsi="Times New Roman" w:cs="Times New Roman"/>
                <w:spacing w:val="-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перспективе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Умение: </w:t>
            </w:r>
          </w:p>
          <w:p w:rsidR="0081341D" w:rsidRPr="0081341D" w:rsidRDefault="0081341D" w:rsidP="0081341D">
            <w:pPr>
              <w:widowControl w:val="0"/>
              <w:tabs>
                <w:tab w:val="left" w:pos="134"/>
              </w:tabs>
              <w:autoSpaceDE w:val="0"/>
              <w:autoSpaceDN w:val="0"/>
              <w:spacing w:after="0" w:line="240" w:lineRule="auto"/>
              <w:ind w:right="405"/>
              <w:rPr>
                <w:rFonts w:ascii="Times New Roman" w:eastAsia="Calibri" w:hAnsi="Times New Roman" w:cs="Times New Roman"/>
                <w:sz w:val="24"/>
              </w:rPr>
            </w:pP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- адекватно</w:t>
            </w:r>
            <w:r w:rsidRPr="0081341D">
              <w:rPr>
                <w:rFonts w:ascii="Times New Roman" w:eastAsia="Calibri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воспринимать</w:t>
            </w:r>
            <w:r w:rsidRPr="0081341D">
              <w:rPr>
                <w:rFonts w:ascii="Times New Roman" w:eastAsia="Calibri" w:hAnsi="Times New Roman" w:cs="Times New Roman"/>
                <w:spacing w:val="-6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актуальные</w:t>
            </w:r>
            <w:r w:rsidRPr="0081341D">
              <w:rPr>
                <w:rFonts w:ascii="Times New Roman" w:eastAsia="Calibri" w:hAnsi="Times New Roman" w:cs="Times New Roman"/>
                <w:spacing w:val="-4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социальные</w:t>
            </w:r>
            <w:r w:rsidRPr="0081341D">
              <w:rPr>
                <w:rFonts w:ascii="Times New Roman" w:eastAsia="Calibri" w:hAnsi="Times New Roman" w:cs="Times New Roman"/>
                <w:spacing w:val="-4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-7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культурные</w:t>
            </w:r>
            <w:r w:rsidRPr="0081341D">
              <w:rPr>
                <w:rFonts w:ascii="Times New Roman" w:eastAsia="Calibri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различий,</w:t>
            </w:r>
            <w:r w:rsidRPr="0081341D">
              <w:rPr>
                <w:rFonts w:ascii="Times New Roman" w:eastAsia="Calibri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уважительно</w:t>
            </w:r>
            <w:r w:rsidRPr="0081341D">
              <w:rPr>
                <w:rFonts w:ascii="Times New Roman" w:eastAsia="Calibri" w:hAnsi="Times New Roman" w:cs="Times New Roman"/>
                <w:spacing w:val="-4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бережно</w:t>
            </w:r>
            <w:r w:rsidRPr="0081341D">
              <w:rPr>
                <w:rFonts w:ascii="Times New Roman" w:eastAsia="Calibri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относиться</w:t>
            </w:r>
            <w:r w:rsidRPr="0081341D">
              <w:rPr>
                <w:rFonts w:ascii="Times New Roman" w:eastAsia="Calibri" w:hAnsi="Times New Roman" w:cs="Times New Roman"/>
                <w:spacing w:val="-4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к</w:t>
            </w:r>
            <w:r w:rsidRPr="0081341D">
              <w:rPr>
                <w:rFonts w:ascii="Times New Roman" w:eastAsia="Calibri" w:hAnsi="Times New Roman" w:cs="Times New Roman"/>
                <w:spacing w:val="-8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историческому</w:t>
            </w:r>
            <w:r w:rsidRPr="0081341D">
              <w:rPr>
                <w:rFonts w:ascii="Times New Roman" w:eastAsia="Calibri" w:hAnsi="Times New Roman" w:cs="Times New Roman"/>
                <w:spacing w:val="-58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наследию</w:t>
            </w:r>
            <w:r w:rsidRPr="0081341D">
              <w:rPr>
                <w:rFonts w:ascii="Times New Roman" w:eastAsia="Calibri" w:hAnsi="Times New Roman" w:cs="Times New Roman"/>
                <w:spacing w:val="-4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-2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культурным</w:t>
            </w:r>
            <w:r w:rsidRPr="0081341D">
              <w:rPr>
                <w:rFonts w:ascii="Times New Roman" w:eastAsia="Calibri" w:hAnsi="Times New Roman" w:cs="Times New Roman"/>
                <w:spacing w:val="-2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традициям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Навык / Опыт деятельности: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</w:t>
            </w:r>
            <w:r w:rsidRPr="0081341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осознанного</w:t>
            </w:r>
            <w:r w:rsidRPr="0081341D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выбора</w:t>
            </w:r>
            <w:r w:rsidRPr="0081341D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ценностных</w:t>
            </w:r>
            <w:r w:rsidRPr="008134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</w:t>
            </w:r>
            <w:r w:rsidRPr="0081341D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  <w:r w:rsidRPr="0081341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позиции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1341D" w:rsidRPr="0081341D" w:rsidTr="0081341D">
        <w:trPr>
          <w:trHeight w:val="2208"/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Cs w:val="24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УК-5.2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</w:t>
            </w:r>
            <w:r w:rsidRPr="008134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</w:t>
            </w:r>
            <w:r w:rsidRPr="0081341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необходимую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саморазвития</w:t>
            </w:r>
            <w:r w:rsidRPr="0081341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</w:t>
            </w:r>
            <w:r w:rsidRPr="0081341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134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другими</w:t>
            </w:r>
            <w:r w:rsidRPr="0081341D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людьми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</w:t>
            </w:r>
            <w:r w:rsidRPr="0081341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341D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культурных</w:t>
            </w:r>
            <w:r w:rsidRPr="0081341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особенностях</w:t>
            </w:r>
            <w:r w:rsidRPr="0081341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традициях</w:t>
            </w:r>
            <w:r w:rsidRPr="0081341D">
              <w:rPr>
                <w:rFonts w:ascii="Times New Roman" w:eastAsia="Times New Roman" w:hAnsi="Times New Roman" w:cs="Times New Roman"/>
                <w:spacing w:val="-5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социальных</w:t>
            </w:r>
            <w:r w:rsidRPr="0081341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Знание: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81341D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особенности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ru-RU"/>
              </w:rPr>
              <w:t>современной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политической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организации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российского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общества,</w:t>
            </w:r>
            <w:r w:rsidRPr="0081341D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каузальную</w:t>
            </w:r>
            <w:r w:rsidRPr="0081341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природу</w:t>
            </w:r>
            <w:r w:rsidRPr="0081341D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специфику</w:t>
            </w:r>
            <w:r w:rsidRPr="0081341D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его</w:t>
            </w:r>
            <w:r w:rsidRPr="0081341D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актуальной</w:t>
            </w:r>
            <w:r w:rsidRPr="0081341D">
              <w:rPr>
                <w:rFonts w:ascii="Times New Roman" w:eastAsia="Times New Roman" w:hAnsi="Times New Roman" w:cs="Times New Roman"/>
                <w:spacing w:val="-58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трансформации,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ценностное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обеспечение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традиционных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институциональных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решений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особую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поливариантность</w:t>
            </w:r>
            <w:proofErr w:type="spellEnd"/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взаимоотношений</w:t>
            </w:r>
            <w:r w:rsidRPr="0081341D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российского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государства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общества</w:t>
            </w:r>
            <w:r w:rsidRPr="0081341D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в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федеративном</w:t>
            </w:r>
            <w:r w:rsidRPr="0081341D"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измерении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Умение: </w:t>
            </w:r>
          </w:p>
          <w:p w:rsidR="0081341D" w:rsidRPr="0081341D" w:rsidRDefault="0081341D" w:rsidP="0081341D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right="420"/>
              <w:rPr>
                <w:rFonts w:ascii="Times New Roman" w:eastAsia="Calibri" w:hAnsi="Times New Roman" w:cs="Times New Roman"/>
                <w:sz w:val="24"/>
              </w:rPr>
            </w:pPr>
            <w:r w:rsidRPr="0081341D">
              <w:rPr>
                <w:rFonts w:ascii="Times New Roman" w:eastAsia="Calibri" w:hAnsi="Times New Roman" w:cs="Times New Roman"/>
                <w:sz w:val="24"/>
              </w:rPr>
              <w:t>- находить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использовать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необходимую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для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саморазвития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взаимодействия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другими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людьми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информацию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о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культурных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особенностях</w:t>
            </w:r>
            <w:r w:rsidRPr="0081341D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3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традициях</w:t>
            </w:r>
            <w:r w:rsidRPr="0081341D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различных</w:t>
            </w:r>
            <w:r w:rsidRPr="0081341D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социальных</w:t>
            </w:r>
            <w:r w:rsidRPr="0081341D">
              <w:rPr>
                <w:rFonts w:ascii="Times New Roman" w:eastAsia="Calibri" w:hAnsi="Times New Roman" w:cs="Times New Roman"/>
                <w:spacing w:val="3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групп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Навык / Опыт деятельности:</w:t>
            </w:r>
          </w:p>
          <w:p w:rsidR="0081341D" w:rsidRPr="0081341D" w:rsidRDefault="0081341D" w:rsidP="0081341D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1341D">
              <w:rPr>
                <w:rFonts w:ascii="Times New Roman" w:eastAsia="Calibri" w:hAnsi="Times New Roman" w:cs="Times New Roman"/>
                <w:i/>
                <w:iCs/>
              </w:rPr>
              <w:t xml:space="preserve">-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навыками</w:t>
            </w:r>
            <w:r w:rsidRPr="0081341D">
              <w:rPr>
                <w:rFonts w:ascii="Times New Roman" w:eastAsia="Calibri" w:hAnsi="Times New Roman" w:cs="Times New Roman"/>
                <w:spacing w:val="24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аргументированного</w:t>
            </w:r>
            <w:r w:rsidRPr="0081341D">
              <w:rPr>
                <w:rFonts w:ascii="Times New Roman" w:eastAsia="Calibri" w:hAnsi="Times New Roman" w:cs="Times New Roman"/>
                <w:spacing w:val="24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обсуждения</w:t>
            </w:r>
            <w:r w:rsidRPr="0081341D">
              <w:rPr>
                <w:rFonts w:ascii="Times New Roman" w:eastAsia="Calibri" w:hAnsi="Times New Roman" w:cs="Times New Roman"/>
                <w:spacing w:val="28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24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решения</w:t>
            </w:r>
            <w:r w:rsidRPr="0081341D">
              <w:rPr>
                <w:rFonts w:ascii="Times New Roman" w:eastAsia="Calibri" w:hAnsi="Times New Roman" w:cs="Times New Roman"/>
                <w:spacing w:val="24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проблем</w:t>
            </w:r>
            <w:r w:rsidRPr="0081341D">
              <w:rPr>
                <w:rFonts w:ascii="Times New Roman" w:eastAsia="Calibri" w:hAnsi="Times New Roman" w:cs="Times New Roman"/>
                <w:spacing w:val="26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мировоззренческого,</w:t>
            </w:r>
            <w:r w:rsidRPr="0081341D">
              <w:rPr>
                <w:rFonts w:ascii="Times New Roman" w:eastAsia="Calibri" w:hAnsi="Times New Roman" w:cs="Times New Roman"/>
                <w:spacing w:val="26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общественного</w:t>
            </w:r>
            <w:r w:rsidRPr="0081341D">
              <w:rPr>
                <w:rFonts w:ascii="Times New Roman" w:eastAsia="Calibri" w:hAnsi="Times New Roman" w:cs="Times New Roman"/>
                <w:spacing w:val="2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27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личностного</w:t>
            </w:r>
            <w:r w:rsidRPr="0081341D">
              <w:rPr>
                <w:rFonts w:ascii="Times New Roman" w:eastAsia="Calibri" w:hAnsi="Times New Roman" w:cs="Times New Roman"/>
                <w:spacing w:val="27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sz w:val="24"/>
              </w:rPr>
              <w:t>характера</w:t>
            </w:r>
          </w:p>
        </w:tc>
      </w:tr>
      <w:tr w:rsidR="0081341D" w:rsidRPr="0081341D" w:rsidTr="0081341D">
        <w:trPr>
          <w:trHeight w:val="556"/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Cs w:val="24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УК-5.3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Проявляет</w:t>
            </w:r>
            <w:r w:rsidRPr="008134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1341D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своём</w:t>
            </w:r>
            <w:r w:rsidRPr="008134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поведении</w:t>
            </w:r>
            <w:r w:rsidRPr="0081341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уважительное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отношение к историческому наследию и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социокультурным</w:t>
            </w:r>
            <w:r w:rsidRPr="0081341D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традициям</w:t>
            </w:r>
            <w:r w:rsidRPr="0081341D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r w:rsidRPr="0081341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социальных</w:t>
            </w:r>
            <w:r w:rsidRPr="0081341D">
              <w:rPr>
                <w:rFonts w:ascii="Times New Roman" w:eastAsia="Times New Roman" w:hAnsi="Times New Roman" w:cs="Times New Roman"/>
                <w:spacing w:val="-50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групп,</w:t>
            </w:r>
            <w:r w:rsidRPr="0081341D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опирающееся</w:t>
            </w:r>
            <w:r w:rsidRPr="0081341D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81341D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81341D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этапов</w:t>
            </w:r>
            <w:r w:rsidRPr="0081341D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исторического</w:t>
            </w:r>
            <w:r w:rsidRPr="0081341D">
              <w:rPr>
                <w:rFonts w:ascii="Times New Roman" w:eastAsia="Times New Roman" w:hAnsi="Times New Roman" w:cs="Times New Roman"/>
                <w:spacing w:val="-50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развития России в контексте мировой истории и</w:t>
            </w:r>
            <w:r w:rsidRPr="0081341D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культурных</w:t>
            </w:r>
            <w:r w:rsidRPr="0081341D"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традиций</w:t>
            </w:r>
            <w:r w:rsidRPr="0081341D"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ru-RU"/>
              </w:rPr>
              <w:t>мира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Знание: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341D" w:rsidRPr="0081341D" w:rsidRDefault="0081341D" w:rsidP="0081341D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right="418"/>
              <w:rPr>
                <w:rFonts w:ascii="Times New Roman" w:eastAsia="Calibri" w:hAnsi="Times New Roman" w:cs="Times New Roman"/>
                <w:w w:val="105"/>
                <w:sz w:val="24"/>
              </w:rPr>
            </w:pPr>
            <w:r w:rsidRPr="008134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современную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российскую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государственность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актуальное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политическое</w:t>
            </w:r>
            <w:r w:rsidRPr="0081341D">
              <w:rPr>
                <w:rFonts w:ascii="Times New Roman" w:eastAsia="Calibri" w:hAnsi="Times New Roman" w:cs="Times New Roman"/>
                <w:spacing w:val="-10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устройство</w:t>
            </w:r>
            <w:r w:rsidRPr="0081341D">
              <w:rPr>
                <w:rFonts w:ascii="Times New Roman" w:eastAsia="Calibri" w:hAnsi="Times New Roman" w:cs="Times New Roman"/>
                <w:spacing w:val="-10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страны</w:t>
            </w:r>
            <w:r w:rsidRPr="0081341D">
              <w:rPr>
                <w:rFonts w:ascii="Times New Roman" w:eastAsia="Calibri" w:hAnsi="Times New Roman" w:cs="Times New Roman"/>
                <w:spacing w:val="-10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в</w:t>
            </w:r>
            <w:r w:rsidRPr="0081341D">
              <w:rPr>
                <w:rFonts w:ascii="Times New Roman" w:eastAsia="Calibri" w:hAnsi="Times New Roman" w:cs="Times New Roman"/>
                <w:spacing w:val="-9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широком</w:t>
            </w:r>
            <w:r w:rsidRPr="0081341D">
              <w:rPr>
                <w:rFonts w:ascii="Times New Roman" w:eastAsia="Calibri" w:hAnsi="Times New Roman" w:cs="Times New Roman"/>
                <w:spacing w:val="-10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культурно-ценностном</w:t>
            </w:r>
            <w:r w:rsidRPr="0081341D">
              <w:rPr>
                <w:rFonts w:ascii="Times New Roman" w:eastAsia="Calibri" w:hAnsi="Times New Roman" w:cs="Times New Roman"/>
                <w:spacing w:val="-10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-10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историческом</w:t>
            </w:r>
            <w:r w:rsidRPr="0081341D">
              <w:rPr>
                <w:rFonts w:ascii="Times New Roman" w:eastAsia="Calibri" w:hAnsi="Times New Roman" w:cs="Times New Roman"/>
                <w:spacing w:val="-58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контексте,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воспринимать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непрерывный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характер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отечественной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истории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и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многонациональный,</w:t>
            </w:r>
            <w:r w:rsidRPr="0081341D">
              <w:rPr>
                <w:rFonts w:ascii="Times New Roman" w:eastAsia="Calibri" w:hAnsi="Times New Roman" w:cs="Times New Roman"/>
                <w:spacing w:val="-9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цивилизационный</w:t>
            </w:r>
            <w:r w:rsidRPr="0081341D">
              <w:rPr>
                <w:rFonts w:ascii="Times New Roman" w:eastAsia="Calibri" w:hAnsi="Times New Roman" w:cs="Times New Roman"/>
                <w:spacing w:val="-5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вектор</w:t>
            </w:r>
            <w:r w:rsidRPr="0081341D">
              <w:rPr>
                <w:rFonts w:ascii="Times New Roman" w:eastAsia="Calibri" w:hAnsi="Times New Roman" w:cs="Times New Roman"/>
                <w:spacing w:val="-1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её</w:t>
            </w:r>
            <w:r w:rsidRPr="0081341D">
              <w:rPr>
                <w:rFonts w:ascii="Times New Roman" w:eastAsia="Calibri" w:hAnsi="Times New Roman" w:cs="Times New Roman"/>
                <w:spacing w:val="-6"/>
                <w:w w:val="105"/>
                <w:sz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развития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Умение: </w:t>
            </w:r>
          </w:p>
          <w:p w:rsidR="0081341D" w:rsidRPr="0081341D" w:rsidRDefault="0081341D" w:rsidP="0081341D">
            <w:pPr>
              <w:widowControl w:val="0"/>
              <w:tabs>
                <w:tab w:val="left" w:pos="134"/>
              </w:tabs>
              <w:autoSpaceDE w:val="0"/>
              <w:autoSpaceDN w:val="0"/>
              <w:spacing w:after="0" w:line="240" w:lineRule="auto"/>
              <w:ind w:right="405"/>
              <w:rPr>
                <w:rFonts w:ascii="Calibri" w:eastAsia="Calibri" w:hAnsi="Calibri" w:cs="Times New Roman"/>
              </w:rPr>
            </w:pP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 xml:space="preserve">-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>проявлять в своём поведении уважительное отношение к историческому наследию и социокультурным традициям различных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 xml:space="preserve">социальных групп, опирающееся на знание этапов исторического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lastRenderedPageBreak/>
              <w:t>развития России в контексте мировой истории и культурных</w:t>
            </w:r>
            <w:r w:rsidRPr="0081341D">
              <w:rPr>
                <w:rFonts w:ascii="Times New Roman" w:eastAsia="Calibri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>традиций</w:t>
            </w:r>
            <w:r w:rsidRPr="0081341D">
              <w:rPr>
                <w:rFonts w:ascii="Times New Roman" w:eastAsia="Calibri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1341D">
              <w:rPr>
                <w:rFonts w:ascii="Times New Roman" w:eastAsia="Calibri" w:hAnsi="Times New Roman" w:cs="Times New Roman"/>
                <w:w w:val="105"/>
                <w:sz w:val="24"/>
                <w:szCs w:val="24"/>
              </w:rPr>
              <w:t>мира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Навык / Опыт деятельности: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развитым</w:t>
            </w:r>
            <w:r w:rsidRPr="0081341D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чувством</w:t>
            </w:r>
            <w:r w:rsidRPr="0081341D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гражданственности</w:t>
            </w:r>
            <w:r w:rsidRPr="0081341D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патриотизма,</w:t>
            </w:r>
            <w:r w:rsidRPr="0081341D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</w:t>
            </w:r>
            <w:r w:rsidRPr="0081341D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самостоятельного</w:t>
            </w:r>
            <w:r w:rsidRPr="0081341D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критического</w:t>
            </w:r>
            <w:r w:rsidRPr="0081341D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мышления.</w:t>
            </w:r>
          </w:p>
        </w:tc>
      </w:tr>
      <w:tr w:rsidR="0081341D" w:rsidRPr="0081341D" w:rsidTr="0081341D">
        <w:trPr>
          <w:trHeight w:val="2208"/>
          <w:jc w:val="center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Cs w:val="24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УК-5.4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Сознательно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 ценностные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ориентиры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-5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гражданскую</w:t>
            </w:r>
            <w:r w:rsidRPr="0081341D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позицию;</w:t>
            </w:r>
            <w:r w:rsidRPr="0081341D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аргументировано</w:t>
            </w:r>
            <w:r w:rsidRPr="0081341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обсуждает</w:t>
            </w:r>
            <w:r w:rsidRPr="008134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решает</w:t>
            </w:r>
            <w:r w:rsidRPr="0081341D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</w:t>
            </w:r>
            <w:r w:rsidRPr="0081341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мировоззренческого,</w:t>
            </w:r>
            <w:r w:rsidRPr="0081341D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общественного</w:t>
            </w:r>
            <w:r w:rsidRPr="0081341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личностного</w:t>
            </w:r>
            <w:r w:rsidRPr="0081341D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характера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Знание: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341D" w:rsidRPr="0081341D" w:rsidRDefault="0081341D" w:rsidP="0081341D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right="408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81341D">
              <w:rPr>
                <w:rFonts w:ascii="Times New Roman" w:eastAsia="Calibri" w:hAnsi="Times New Roman" w:cs="Times New Roman"/>
                <w:sz w:val="24"/>
              </w:rPr>
              <w:t>-ценностных ориентиров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Умение: </w:t>
            </w:r>
          </w:p>
          <w:p w:rsidR="0081341D" w:rsidRPr="0081341D" w:rsidRDefault="0081341D" w:rsidP="0081341D">
            <w:pPr>
              <w:widowControl w:val="0"/>
              <w:tabs>
                <w:tab w:val="left" w:pos="134"/>
              </w:tabs>
              <w:autoSpaceDE w:val="0"/>
              <w:autoSpaceDN w:val="0"/>
              <w:spacing w:after="0" w:line="240" w:lineRule="auto"/>
              <w:ind w:right="405"/>
              <w:rPr>
                <w:rFonts w:ascii="Calibri" w:eastAsia="Calibri" w:hAnsi="Calibri" w:cs="Times New Roman"/>
              </w:rPr>
            </w:pPr>
            <w:r w:rsidRPr="0081341D">
              <w:rPr>
                <w:rFonts w:ascii="Times New Roman" w:eastAsia="Calibri" w:hAnsi="Times New Roman" w:cs="Times New Roman"/>
                <w:w w:val="105"/>
                <w:sz w:val="24"/>
              </w:rPr>
              <w:t>- выбирать гражданскую позицию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Навык / Опыт деятельности:</w:t>
            </w:r>
          </w:p>
          <w:p w:rsidR="0081341D" w:rsidRPr="0081341D" w:rsidRDefault="0081341D" w:rsidP="008134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8134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навыками</w:t>
            </w:r>
            <w:r w:rsidRPr="008134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аргументировано</w:t>
            </w:r>
            <w:r w:rsidRPr="0081341D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обсуждает</w:t>
            </w:r>
            <w:r w:rsidRPr="0081341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1341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решает</w:t>
            </w:r>
            <w:r w:rsidRPr="0081341D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</w:t>
            </w:r>
            <w:r w:rsidRPr="0081341D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мировоззренческого,</w:t>
            </w:r>
            <w:r w:rsidRPr="0081341D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общественного</w:t>
            </w:r>
            <w:r w:rsidRPr="0081341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личностного</w:t>
            </w:r>
            <w:r w:rsidRPr="0081341D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813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характера.</w:t>
            </w:r>
          </w:p>
        </w:tc>
      </w:tr>
    </w:tbl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490" w:rsidRPr="000B1490" w:rsidRDefault="000B1490" w:rsidP="000B14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дисциплины</w:t>
      </w:r>
    </w:p>
    <w:p w:rsidR="002C3C71" w:rsidRPr="002C3C71" w:rsidRDefault="002C3C71" w:rsidP="003938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C88" w:rsidRPr="003633D1" w:rsidRDefault="00DC4C88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№1</w:t>
      </w:r>
    </w:p>
    <w:p w:rsidR="00DC4C88" w:rsidRDefault="00DC4C88" w:rsidP="00DC4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Современная Россия: цифры и факты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F434C0" w:rsidRPr="003633D1" w:rsidRDefault="00F434C0" w:rsidP="00DC4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DC4C88" w:rsidRPr="003633D1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формирования российской государственности.</w:t>
      </w:r>
    </w:p>
    <w:p w:rsidR="00DC4C88" w:rsidRPr="006A5E87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Объективные данные, характеризующие современную Россию: география, ресурсы, экономика.</w:t>
      </w:r>
    </w:p>
    <w:p w:rsidR="00DC4C88" w:rsidRPr="00124115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Население, регионы, субъекты Российской Федерации.</w:t>
      </w:r>
    </w:p>
    <w:p w:rsidR="00DC4C88" w:rsidRPr="007B6077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города-мегаполисы и их роль в экономическом и социальном развитии страны.</w:t>
      </w:r>
    </w:p>
    <w:p w:rsidR="00DC4C88" w:rsidRPr="00FF3951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экономического развития районов крайнего севера.</w:t>
      </w:r>
    </w:p>
    <w:p w:rsidR="00DC4C88" w:rsidRPr="001C5830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экономического и социального развития Сибири и Дальнего Востока.</w:t>
      </w:r>
    </w:p>
    <w:p w:rsidR="00DC4C88" w:rsidRDefault="00DC4C88" w:rsidP="00DC4C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4C88" w:rsidRPr="00275266" w:rsidRDefault="00DC4C88" w:rsidP="00DC4C88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6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учеб. материалы образовательного модуля. Учебно-методическое пособие и УМК для вузов. Ярославль: Индиго, 2023.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7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РИО.Компас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1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1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1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учеб. пособие для студентов вузов, обучающихся по направлению подготовки «Политология». М.: Изд. дом ГУ ВШЭ, 2006.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учеб.</w:t>
      </w:r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- во Московского университета, 2016.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1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DC4C88" w:rsidRDefault="00DC4C88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EE1" w:rsidRPr="003633D1" w:rsidRDefault="00181EE1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181EE1" w:rsidRDefault="00181EE1" w:rsidP="00181E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Языковое и культурное разнообразие народов России и герои России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F434C0" w:rsidRPr="003633D1" w:rsidRDefault="00F434C0" w:rsidP="00181E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181EE1" w:rsidRPr="002C33E8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Исторический опыт России в области этнических взаимоотношений.</w:t>
      </w:r>
    </w:p>
    <w:p w:rsidR="00181EE1" w:rsidRPr="00A218CC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России: единство и многообразие.</w:t>
      </w:r>
    </w:p>
    <w:p w:rsidR="00181EE1" w:rsidRPr="00D508CF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Языковая и религиозная палитра современной России.</w:t>
      </w:r>
    </w:p>
    <w:p w:rsidR="00181EE1" w:rsidRPr="0087321A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русского языка в формировании общероссийского единства.</w:t>
      </w:r>
    </w:p>
    <w:p w:rsidR="00181EE1" w:rsidRPr="000208FE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Общероссийские и региональные символы и монументы.</w:t>
      </w:r>
    </w:p>
    <w:p w:rsidR="00181EE1" w:rsidRPr="003633D1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Герои России (выдающиеся персоналии). </w:t>
      </w:r>
    </w:p>
    <w:p w:rsidR="00181EE1" w:rsidRDefault="00181EE1" w:rsidP="00181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1EE1" w:rsidRPr="00275266" w:rsidRDefault="00181EE1" w:rsidP="00181EE1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14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учеб. материалы образовательного модуля. Учебно-методическое пособие и УМК для вузов. Ярославль: Индиго, 2023.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15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16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17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РИО.Компас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1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России в XXI веке. М.: РОССПЭН, 2011.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1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2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учеб. пособие для студентов вузов, обучающихся по направлению подготовки «Политология». М.: Изд. дом ГУ ВШЭ, 2006.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учеб.</w:t>
      </w:r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- во Московского университета, 2016.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2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181EE1" w:rsidRPr="001C5830" w:rsidRDefault="00181EE1" w:rsidP="00181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Цивилизацион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ный подход к анализу общества: в</w:t>
      </w:r>
      <w:r w:rsidRPr="0095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озможности и ограничения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951F5F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цивилизационного подхода к анализу общества.</w:t>
      </w:r>
    </w:p>
    <w:p w:rsidR="00F434C0" w:rsidRPr="00217F87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цивилизации в творчестве Н.Я. Данилевского (1822-1885 гг.).</w:t>
      </w:r>
    </w:p>
    <w:p w:rsidR="00F434C0" w:rsidRPr="00217F87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Плюсы и минусы цивилизационного подхода.</w:t>
      </w:r>
    </w:p>
    <w:p w:rsidR="00F434C0" w:rsidRPr="00217F87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Исторические, географические и институциональные основания формирования российской цивилизации.</w:t>
      </w:r>
    </w:p>
    <w:p w:rsidR="00F434C0" w:rsidRPr="00273B7A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Концептуализация понятия «цивилизация» в трудах Тойнби и                О. Шпенглера.</w:t>
      </w:r>
    </w:p>
    <w:p w:rsidR="00F434C0" w:rsidRPr="002C33E8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О. Шпенглера «Закат Европы».  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275266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22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учеб. материалы образовательного модуля. Учебно-методическое пособие и УМК для вузов. Ярославль: Индиго, 2023.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23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Научно-образовательный портал «Большая российская энциклопедия». </w:t>
      </w:r>
      <w:hyperlink r:id="rId24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25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РИО.Компас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26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27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2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учеб. пособие для студентов вузов, обучающихся по направлению подготовки «Политология». М.: Изд. дом ГУ ВШЭ, 2006.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учеб.</w:t>
      </w:r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- во Московского университета, 2016.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2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181EE1" w:rsidRDefault="00181EE1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Философское осмысление России как цивилизации и государства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06827" w:rsidRPr="003633D1" w:rsidRDefault="00006827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0375CB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Государство-нация и государство-цивилизация.</w:t>
      </w:r>
    </w:p>
    <w:p w:rsidR="00F434C0" w:rsidRPr="005612B0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характеристики модели государства-цивилизации.</w:t>
      </w:r>
    </w:p>
    <w:p w:rsidR="00F434C0" w:rsidRPr="003E619C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особенности России как государства-цивилизации.</w:t>
      </w:r>
    </w:p>
    <w:p w:rsidR="00F434C0" w:rsidRPr="00D948C7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российской государственности.</w:t>
      </w:r>
    </w:p>
    <w:p w:rsidR="00F434C0" w:rsidRPr="00C01F40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и миссия России в работах отечественных и зарубежных философов, историков, политиков.</w:t>
      </w:r>
    </w:p>
    <w:p w:rsidR="00F434C0" w:rsidRPr="00951F5F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российского государства-цивилизации в современном мире.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275266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30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учеб. материалы образовательного модуля. Учебно-методическое пособие и УМК для вузов. Ярославль: Индиго, 2023.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31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3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3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РИО.Компас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34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35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36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учеб. пособие для студентов вузов, обучающихся по направлению подготовки «Политология». М.: Изд. дом ГУ ВШЭ, 2006.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учеб.</w:t>
      </w:r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- во Московского университета, 2016.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37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F434C0" w:rsidRDefault="00F434C0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Мировоззрение и идентичность</w:t>
      </w:r>
      <w:r w:rsidRPr="0003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426D2" w:rsidRPr="003633D1" w:rsidRDefault="000426D2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767ED9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 и его значение для человека, общества, государства.</w:t>
      </w:r>
    </w:p>
    <w:p w:rsidR="00F434C0" w:rsidRPr="00767ED9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 как функциональная система.</w:t>
      </w:r>
    </w:p>
    <w:p w:rsidR="00F434C0" w:rsidRPr="00607D24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 как основной компонент идентичности.</w:t>
      </w:r>
    </w:p>
    <w:p w:rsidR="00F434C0" w:rsidRPr="00D945A6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Мировоззренческие позиции с точки зрения ключевых элементов общественно-политической жизни (мифы, ценности, убеждения, потребности, интересы, стратегии).</w:t>
      </w:r>
    </w:p>
    <w:p w:rsidR="00F434C0" w:rsidRPr="00825EED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государства и общества в формировании мировоззрения.</w:t>
      </w:r>
    </w:p>
    <w:p w:rsidR="00F434C0" w:rsidRPr="000375CB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коммуникационных практик и государственных решений в области мировоззрения.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275266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38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учеб. материалы образовательного модуля. Учебно-методическое пособие и УМК для вузов. Ярославль: Индиго, 2023.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39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4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4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РИО.Компас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4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4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44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учеб. пособие для студентов вузов, обучающихся по направлению подготовки «Политология». М.: Изд. дом ГУ ВШЭ, 2006.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учеб.</w:t>
      </w:r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- во Московского университета, 2016.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45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0426D2" w:rsidRDefault="000426D2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Мировоззренческие принципы (константы) российской цивилизации и идентичности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426D2" w:rsidRPr="003633D1" w:rsidRDefault="000426D2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</w:t>
      </w:r>
    </w:p>
    <w:p w:rsidR="00F434C0" w:rsidRPr="002A6C42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Мировоззренческая система российской цивилизации.</w:t>
      </w:r>
    </w:p>
    <w:p w:rsidR="00F434C0" w:rsidRPr="00DA2AF2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ключевых мировоззренческих позиций и понятий, связанных с российской идентичностью в историческом измерении.</w:t>
      </w:r>
    </w:p>
    <w:p w:rsidR="00F434C0" w:rsidRPr="006D023B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мировоззренческие позиции в контексте российского федерализма.</w:t>
      </w:r>
    </w:p>
    <w:p w:rsidR="00F434C0" w:rsidRPr="00F42F1C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Актуальные для современной России установки и стереотипы.</w:t>
      </w:r>
    </w:p>
    <w:p w:rsidR="00F434C0" w:rsidRPr="00B150E7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мировоззренческой системы России в борьбе с «коллективным» западом.</w:t>
      </w:r>
    </w:p>
    <w:p w:rsidR="00F434C0" w:rsidRPr="00767ED9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Мировоззрение и решение проблем, связанных с СВО. 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762129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учеб. материалы образовательного модуля. Учебно-методическое пособие и УМК для вузов. Ярославль: ООО ИПК «Индиго», 2023.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46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47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СПб.: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Федеральный научно-исследовательский социологический центр РАН, 2021.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48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434C0" w:rsidRDefault="00F434C0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Политическое устройство России: к</w:t>
      </w:r>
      <w:r w:rsidRPr="00347B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онституционные принципы и разделение властей</w:t>
      </w:r>
      <w:r w:rsidRPr="002A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426D2" w:rsidRPr="003633D1" w:rsidRDefault="000426D2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322AEC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конституционного строя Российской Федерации.</w:t>
      </w:r>
    </w:p>
    <w:p w:rsidR="00F434C0" w:rsidRPr="00FF0A28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 1993 г.: основные положения.</w:t>
      </w:r>
    </w:p>
    <w:p w:rsidR="00F434C0" w:rsidRPr="00597464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Федеративное устройство России: принципы и особенности.</w:t>
      </w:r>
    </w:p>
    <w:p w:rsidR="00F434C0" w:rsidRPr="005E2298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Разграничение полномочий между федеральной властью и субъектами федераций.</w:t>
      </w:r>
    </w:p>
    <w:p w:rsidR="00F434C0" w:rsidRPr="005E2298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социальное государство.</w:t>
      </w:r>
    </w:p>
    <w:p w:rsidR="00F434C0" w:rsidRPr="002A6C42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светское государство.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762129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науке в конце XVIII – начале XX века // Журнал социологии и социальной антропологии. 2022. № 25 (2) С. 49–79.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учеб. материалы образовательного модуля. Учебно-методическое пособие и УМК для вузов. Ярославль: ООО ИПК «Индиго», 2023.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49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50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СПб.: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Федеральный научно-исследовательский социологический центр РАН, 2021.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51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М.;СПб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434C0" w:rsidRDefault="00F434C0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Стратегическое планирование. Национальные проекты и государственные программы</w:t>
      </w:r>
      <w:r w:rsidRPr="002A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426D2" w:rsidRPr="003633D1" w:rsidRDefault="000426D2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887398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государственного управления в Российской федерации.</w:t>
      </w:r>
    </w:p>
    <w:p w:rsidR="00F434C0" w:rsidRPr="006F2B2D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организации государственного аппарата России.</w:t>
      </w:r>
    </w:p>
    <w:p w:rsidR="00F434C0" w:rsidRPr="00876282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страны и его роль в системе государственного управления.</w:t>
      </w:r>
    </w:p>
    <w:p w:rsidR="00F434C0" w:rsidRPr="00CF1B28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Процедуры принятия государственных решений.</w:t>
      </w:r>
    </w:p>
    <w:p w:rsidR="00F434C0" w:rsidRPr="00D7390D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Стратегическое планирование.</w:t>
      </w:r>
    </w:p>
    <w:p w:rsidR="00F434C0" w:rsidRPr="00322AEC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Национальные проекты и государственные программы.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762129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учеб. материалы образовательного модуля. Учебно-методическое пособие и УМК для вузов. Ярославль: ООО ИПК «Индиго», 2023.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52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53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lastRenderedPageBreak/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СПб.: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Федеральный научно-исследовательский социологический центр РАН, 2021.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54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434C0" w:rsidRDefault="00F434C0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987B47">
        <w:rPr>
          <w:rFonts w:ascii="Times New Roman" w:hAnsi="Times New Roman" w:cs="Times New Roman"/>
          <w:b/>
          <w:sz w:val="28"/>
          <w:szCs w:val="28"/>
        </w:rPr>
        <w:t>9</w:t>
      </w:r>
    </w:p>
    <w:p w:rsidR="003633D1" w:rsidRDefault="00987B47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B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Актуальные вызовы и сценарии развития российской цивилизации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33D1"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645C33" w:rsidRPr="003633D1" w:rsidRDefault="00645C33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3633D1" w:rsidRPr="00645C33" w:rsidRDefault="00987B47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645C33">
        <w:rPr>
          <w:rFonts w:ascii="Times New Roman" w:hAnsi="Times New Roman" w:cs="Times New Roman"/>
          <w:sz w:val="28"/>
          <w:szCs w:val="28"/>
        </w:rPr>
        <w:t>вызовы,</w:t>
      </w:r>
      <w:r>
        <w:rPr>
          <w:rFonts w:ascii="Times New Roman" w:hAnsi="Times New Roman" w:cs="Times New Roman"/>
          <w:sz w:val="28"/>
          <w:szCs w:val="28"/>
        </w:rPr>
        <w:t xml:space="preserve"> с которыми Россия столкнулась в начале XX</w:t>
      </w:r>
      <w:r>
        <w:rPr>
          <w:rFonts w:ascii="Times New Roman" w:hAnsi="Times New Roman" w:cs="Times New Roman"/>
          <w:sz w:val="28"/>
          <w:szCs w:val="28"/>
        </w:rPr>
        <w:sym w:font="Symbol" w:char="F049"/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  <w:r w:rsidR="00767ED9">
        <w:rPr>
          <w:rFonts w:ascii="Times New Roman" w:hAnsi="Times New Roman" w:cs="Times New Roman"/>
          <w:sz w:val="28"/>
          <w:szCs w:val="28"/>
        </w:rPr>
        <w:t>.</w:t>
      </w:r>
    </w:p>
    <w:p w:rsidR="00645C33" w:rsidRPr="00153986" w:rsidRDefault="00153986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Глобальный мир: глобализм и глобализация.</w:t>
      </w:r>
    </w:p>
    <w:p w:rsidR="00153986" w:rsidRPr="006D5CA1" w:rsidRDefault="006D5CA1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ориентиры российской политики: какой должна быть Россия.</w:t>
      </w:r>
    </w:p>
    <w:p w:rsidR="00D10855" w:rsidRPr="00D10855" w:rsidRDefault="00D10855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прогнозирования российского будущего.</w:t>
      </w:r>
    </w:p>
    <w:p w:rsidR="00816998" w:rsidRPr="00816998" w:rsidRDefault="00816998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Российское цивилизационное видение будущего: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</w:t>
      </w:r>
      <w:r w:rsidRPr="00816998">
        <w:rPr>
          <w:rFonts w:ascii="Times New Roman" w:hAnsi="Times New Roman" w:cs="Times New Roman"/>
          <w:sz w:val="28"/>
          <w:szCs w:val="28"/>
        </w:rPr>
        <w:t xml:space="preserve"> человека;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 мироустройство;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 культуры и образования;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экономическое будущее;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технологическое будущее;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демографическое будущее; </w:t>
      </w:r>
    </w:p>
    <w:p w:rsidR="00816998" w:rsidRP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социальное будущее.</w:t>
      </w:r>
    </w:p>
    <w:p w:rsidR="00816998" w:rsidRPr="00816998" w:rsidRDefault="00816998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Концепция общенациональной идеи российского государства-цивилизации.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2129" w:rsidRPr="00762129" w:rsidRDefault="00762129" w:rsidP="00762129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учеб. материалы образовательного модуля. Учебно-методическое пособие и УМК для вузов. Ярославль: ООО ИПК «Индиго», 2023.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55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56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СПб.: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Федеральный научно-исследовательский социологический центр РАН, 2021.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57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C1305" w:rsidRDefault="00FC1305" w:rsidP="008C3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8FE" w:rsidRDefault="008C38FE" w:rsidP="008C3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C38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Индивидуальные контрольные задания.</w:t>
      </w:r>
    </w:p>
    <w:p w:rsidR="008C38FE" w:rsidRPr="008C38FE" w:rsidRDefault="008C38FE" w:rsidP="008C3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C38FE" w:rsidRPr="00BE565D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Россия: ключевые социально-экономические параметры.</w:t>
      </w:r>
    </w:p>
    <w:p w:rsidR="008C38FE" w:rsidRPr="00BE565D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Этнический состав населения России.</w:t>
      </w:r>
    </w:p>
    <w:p w:rsidR="008C38FE" w:rsidRPr="00E66192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русского языка в формировании единства народов, населяющих современную Россию.</w:t>
      </w:r>
    </w:p>
    <w:p w:rsidR="008C38FE" w:rsidRPr="00006522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православной церкви в формировании Русского мира.</w:t>
      </w:r>
    </w:p>
    <w:p w:rsidR="008C38FE" w:rsidRPr="009B0481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и содержание понятия Русский мир.</w:t>
      </w:r>
    </w:p>
    <w:p w:rsidR="008C38FE" w:rsidRPr="009B0481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Цивилизационный подход к анализу общества.</w:t>
      </w:r>
    </w:p>
    <w:p w:rsidR="008C38FE" w:rsidRPr="009B0481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Цивилизация и культура: общность и различия.</w:t>
      </w:r>
    </w:p>
    <w:p w:rsidR="008C38FE" w:rsidRPr="00786E1F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Государство-нация и государство-цивилизация: общее и особенное.</w:t>
      </w:r>
    </w:p>
    <w:p w:rsidR="008C38FE" w:rsidRPr="00A32ED4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Исторические особенности формирования российской цивилизации.</w:t>
      </w:r>
    </w:p>
    <w:p w:rsidR="008C38FE" w:rsidRPr="00365625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 как феномен.</w:t>
      </w:r>
    </w:p>
    <w:p w:rsidR="008C38FE" w:rsidRPr="00365625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Мировоззренческая система российской цивилизации.</w:t>
      </w:r>
    </w:p>
    <w:p w:rsidR="008C38FE" w:rsidRPr="00365625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российской идентичности.</w:t>
      </w:r>
    </w:p>
    <w:p w:rsidR="008C38FE" w:rsidRPr="00365625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конституционного устройства России. Принцип разделения властей и демократия.</w:t>
      </w:r>
    </w:p>
    <w:p w:rsidR="008C38FE" w:rsidRPr="00B058A9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уровни и ветви публичной власти в современной России.</w:t>
      </w:r>
    </w:p>
    <w:p w:rsidR="008C38FE" w:rsidRPr="00B42DF9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Национальные проекты и их роль в развитии России.</w:t>
      </w:r>
    </w:p>
    <w:p w:rsidR="008C38FE" w:rsidRPr="00EB283F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Глобальные проблемы современности и их влияние на развитие России.</w:t>
      </w:r>
    </w:p>
    <w:p w:rsidR="008C38FE" w:rsidRPr="00EB283F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и глобальные вызовы.</w:t>
      </w:r>
    </w:p>
    <w:p w:rsidR="008C38FE" w:rsidRPr="00E26743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Образы будущего России: сценарии развития Российской цивилизации.</w:t>
      </w:r>
    </w:p>
    <w:p w:rsidR="008C38FE" w:rsidRPr="00C568B7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цивилизационного анализа общества в творчестве             Н.Я. Данилевского.</w:t>
      </w:r>
    </w:p>
    <w:p w:rsidR="008C38FE" w:rsidRPr="00BA769E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формирования и развития российской государственности.</w:t>
      </w:r>
    </w:p>
    <w:p w:rsidR="008C38FE" w:rsidRPr="00BA498D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российской государственности.</w:t>
      </w:r>
    </w:p>
    <w:p w:rsidR="008C38FE" w:rsidRPr="00126890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Стратегическое планирование как ключевой инструмент управления развитием современной России.</w:t>
      </w:r>
    </w:p>
    <w:p w:rsidR="008C38FE" w:rsidRPr="002D1894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 внешней политики современной России.</w:t>
      </w:r>
    </w:p>
    <w:p w:rsidR="008C38FE" w:rsidRPr="0073617E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Переход от однополярного мира к многополярному миру: роль России в этом процессе.</w:t>
      </w:r>
    </w:p>
    <w:p w:rsidR="008C38FE" w:rsidRPr="00EC6723" w:rsidRDefault="008C38FE" w:rsidP="008C38FE">
      <w:pPr>
        <w:pStyle w:val="a3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Глобализм и глобализация: общность и различия.</w:t>
      </w:r>
    </w:p>
    <w:p w:rsidR="008C38FE" w:rsidRDefault="008C38FE" w:rsidP="008C3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F25" w:rsidRPr="00FF2F25" w:rsidRDefault="00FF2F25" w:rsidP="00382E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 ДИСЦИПЛИНЫ</w:t>
      </w:r>
    </w:p>
    <w:p w:rsidR="00FF2F25" w:rsidRPr="00FF2F25" w:rsidRDefault="00FF2F25" w:rsidP="00382E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F25" w:rsidRPr="00FF2F25" w:rsidRDefault="00FF2F25" w:rsidP="00382E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РЕКОМЕНДУЕМАЯ ЛИТЕРАТУРА</w:t>
      </w:r>
    </w:p>
    <w:p w:rsidR="00382E4E" w:rsidRDefault="00382E4E" w:rsidP="00382E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F25" w:rsidRPr="00382E4E" w:rsidRDefault="00FF2F25" w:rsidP="00382E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литература:</w:t>
      </w:r>
    </w:p>
    <w:p w:rsidR="00FF2F25" w:rsidRPr="00382E4E" w:rsidRDefault="00FF2F25" w:rsidP="00382E4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Аузан</w:t>
      </w:r>
      <w:proofErr w:type="spellEnd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Никишина Е.Н. Социокультурная экономика: как культура влияет на экономику, а экономика — на культуру. М.: Экономический факультет МГУ имени М. В. Ломоносова, 2021. Режим доступа: </w:t>
      </w:r>
      <w:hyperlink r:id="rId58" w:history="1">
        <w:r w:rsidRPr="00382E4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https://cyberleninka.ru/article/n/sotsiokulturnaya-ekonomika</w:t>
        </w:r>
      </w:hyperlink>
    </w:p>
    <w:p w:rsidR="00FF2F25" w:rsidRPr="00382E4E" w:rsidRDefault="00FF2F25" w:rsidP="00382E4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Джессоп</w:t>
      </w:r>
      <w:proofErr w:type="spellEnd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Государство: прошлое, настоящее, будущее. М.: «Дело», 2019. Режим доступа: </w:t>
      </w:r>
      <w:hyperlink r:id="rId59" w:history="1">
        <w:r w:rsidRPr="00382E4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https://vk.com/wall-52136985_42400</w:t>
        </w:r>
      </w:hyperlink>
    </w:p>
    <w:p w:rsidR="00FF2F25" w:rsidRPr="00382E4E" w:rsidRDefault="008145C6" w:rsidP="00382E4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Соловьев А.И. Принятие и исполнение государственных решений. М.: Аспект Пресс, 2017. Режим доступа: </w:t>
      </w:r>
      <w:hyperlink r:id="rId60" w:history="1">
        <w:r w:rsidRPr="00382E4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https://studylib.ru/doc/3665488/prinyatie-i-ispolnenie-gosudarstvennyh-reshenij--uchebnoe</w:t>
        </w:r>
      </w:hyperlink>
    </w:p>
    <w:p w:rsidR="008145C6" w:rsidRPr="00382E4E" w:rsidRDefault="008145C6" w:rsidP="00382E4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Туровский</w:t>
      </w:r>
      <w:proofErr w:type="spellEnd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Р.Ф. Политическая </w:t>
      </w:r>
      <w:proofErr w:type="spellStart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регионалистика</w:t>
      </w:r>
      <w:proofErr w:type="spellEnd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М.: ГУ-ВШЭ, 2008. Режим доступа: </w:t>
      </w:r>
      <w:hyperlink r:id="rId61" w:history="1">
        <w:r w:rsidRPr="00382E4E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https://www.studmed.ru/view/turovskiy-rf-politicheskaya-regionalistika_5411b87651f.html</w:t>
        </w:r>
      </w:hyperlink>
    </w:p>
    <w:p w:rsidR="008145C6" w:rsidRPr="00382E4E" w:rsidRDefault="008145C6" w:rsidP="00382E4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Хархордин</w:t>
      </w:r>
      <w:proofErr w:type="spellEnd"/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О.В.</w:t>
      </w:r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</w:t>
      </w:r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понятия российской</w:t>
      </w:r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политики.</w:t>
      </w:r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М.:</w:t>
      </w:r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Новое литературное обозрение, 2011. Режим доступа: https://vk.com/wall-68638203_1546</w:t>
      </w:r>
    </w:p>
    <w:p w:rsidR="00FF2F25" w:rsidRPr="00FF2F25" w:rsidRDefault="00FF2F25" w:rsidP="00382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FF2F25" w:rsidRPr="00382E4E" w:rsidRDefault="00FF2F25" w:rsidP="00382E4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FF2F2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Дополнительная литература</w:t>
      </w:r>
    </w:p>
    <w:p w:rsidR="008145C6" w:rsidRPr="00382E4E" w:rsidRDefault="00382E4E" w:rsidP="00382E4E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82E4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Алексеева Т.А. Современная политическая мысль (XX–XXI вв.): Политическая теория и международные отношения. М.,2019. Режим доступа: </w:t>
      </w:r>
      <w:hyperlink r:id="rId62" w:history="1">
        <w:r w:rsidRPr="00382E4E">
          <w:rPr>
            <w:rStyle w:val="a6"/>
            <w:rFonts w:ascii="Times New Roman" w:eastAsia="Times New Roman" w:hAnsi="Times New Roman" w:cs="Times New Roman"/>
            <w:bCs/>
            <w:spacing w:val="-6"/>
            <w:sz w:val="28"/>
            <w:szCs w:val="28"/>
            <w:lang w:eastAsia="ru-RU"/>
          </w:rPr>
          <w:t>https://vk.com/wall-80080904_8061</w:t>
        </w:r>
      </w:hyperlink>
    </w:p>
    <w:p w:rsidR="00382E4E" w:rsidRPr="00382E4E" w:rsidRDefault="00382E4E" w:rsidP="00382E4E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82E4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Малахов В.С. Национализм как политическая идеология. М.: КДУ, 2005. Режим доступа: https://vk.com/wall-52800536_58</w:t>
      </w:r>
    </w:p>
    <w:p w:rsidR="00FF2F25" w:rsidRPr="00FF2F25" w:rsidRDefault="00FF2F25" w:rsidP="00382E4E">
      <w:pPr>
        <w:keepNext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green"/>
          <w:lang w:eastAsia="ru-RU"/>
        </w:rPr>
      </w:pPr>
    </w:p>
    <w:p w:rsidR="00FF2F25" w:rsidRPr="00FF2F25" w:rsidRDefault="00FF2F25" w:rsidP="00FF2F25">
      <w:pPr>
        <w:keepNext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F2F2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Перечень профессиональных баз данных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3261"/>
      </w:tblGrid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25" w:rsidRPr="00FF2F25" w:rsidRDefault="00FF2F25" w:rsidP="00FF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F25">
              <w:rPr>
                <w:rFonts w:ascii="Times New Roman" w:eastAsia="Times New Roman" w:hAnsi="Times New Roman" w:cs="Times New Roman"/>
                <w:lang w:eastAsia="ru-RU"/>
              </w:rPr>
              <w:t>Наименование ресурса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F25">
              <w:rPr>
                <w:rFonts w:ascii="Times New Roman" w:eastAsia="Times New Roman" w:hAnsi="Times New Roman" w:cs="Times New Roman"/>
                <w:lang w:eastAsia="ru-RU"/>
              </w:rPr>
              <w:t>Режим доступа</w:t>
            </w:r>
          </w:p>
        </w:tc>
      </w:tr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</w:rPr>
            </w:pPr>
            <w:r w:rsidRPr="00382E4E">
              <w:rPr>
                <w:rFonts w:ascii="Times New Roman" w:eastAsia="Times New Roman" w:hAnsi="Times New Roman" w:cs="Times New Roman"/>
                <w:color w:val="000000"/>
              </w:rPr>
              <w:t xml:space="preserve">eLIBRARY.RU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E4E">
              <w:rPr>
                <w:rFonts w:ascii="Times New Roman" w:eastAsia="Times New Roman" w:hAnsi="Times New Roman" w:cs="Times New Roman"/>
              </w:rPr>
              <w:t>http://elibrary.ru/defaultx.asp</w:t>
            </w:r>
          </w:p>
        </w:tc>
      </w:tr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82E4E">
              <w:rPr>
                <w:rFonts w:ascii="Times New Roman" w:eastAsia="Times New Roman" w:hAnsi="Times New Roman" w:cs="Times New Roman"/>
                <w:color w:val="000000"/>
              </w:rPr>
              <w:t>ПОЛИТ.РУ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E4E">
              <w:rPr>
                <w:rFonts w:ascii="Times New Roman" w:eastAsia="Times New Roman" w:hAnsi="Times New Roman" w:cs="Times New Roman"/>
              </w:rPr>
              <w:t>http://polit.ru/</w:t>
            </w:r>
          </w:p>
        </w:tc>
      </w:tr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F2F25">
              <w:rPr>
                <w:rFonts w:ascii="Times New Roman" w:eastAsia="Times New Roman" w:hAnsi="Times New Roman" w:cs="Times New Roman"/>
                <w:color w:val="000000"/>
              </w:rPr>
              <w:t>Scopus</w:t>
            </w:r>
            <w:proofErr w:type="spellEnd"/>
            <w:r w:rsidRPr="00FF2F25">
              <w:rPr>
                <w:rFonts w:ascii="Times New Roman" w:eastAsia="Times New Roman" w:hAnsi="Times New Roman" w:cs="Times New Roman"/>
                <w:color w:val="000000"/>
              </w:rPr>
              <w:t xml:space="preserve"> - база данных рефератов и цитирования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2F25">
              <w:rPr>
                <w:rFonts w:ascii="Times New Roman" w:eastAsia="Times New Roman" w:hAnsi="Times New Roman" w:cs="Times New Roman"/>
              </w:rPr>
              <w:t>https://www.scopus.com/</w:t>
            </w:r>
          </w:p>
        </w:tc>
      </w:tr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F2F25">
              <w:rPr>
                <w:rFonts w:ascii="Times New Roman" w:eastAsia="Times New Roman" w:hAnsi="Times New Roman" w:cs="Times New Roman"/>
                <w:color w:val="000000"/>
              </w:rPr>
              <w:t>Web</w:t>
            </w:r>
            <w:proofErr w:type="spellEnd"/>
            <w:r w:rsidRPr="00FF2F2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F2F25">
              <w:rPr>
                <w:rFonts w:ascii="Times New Roman" w:eastAsia="Times New Roman" w:hAnsi="Times New Roman" w:cs="Times New Roman"/>
                <w:color w:val="000000"/>
              </w:rPr>
              <w:t>of</w:t>
            </w:r>
            <w:proofErr w:type="spellEnd"/>
            <w:r w:rsidRPr="00FF2F2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F2F25">
              <w:rPr>
                <w:rFonts w:ascii="Times New Roman" w:eastAsia="Times New Roman" w:hAnsi="Times New Roman" w:cs="Times New Roman"/>
                <w:color w:val="000000"/>
              </w:rPr>
              <w:t>Science</w:t>
            </w:r>
            <w:proofErr w:type="spellEnd"/>
            <w:r w:rsidRPr="00FF2F25">
              <w:rPr>
                <w:rFonts w:ascii="Times New Roman" w:eastAsia="Times New Roman" w:hAnsi="Times New Roman" w:cs="Times New Roman"/>
                <w:color w:val="000000"/>
              </w:rPr>
              <w:t xml:space="preserve"> - международная база данных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2F25">
              <w:rPr>
                <w:rFonts w:ascii="Times New Roman" w:eastAsia="Times New Roman" w:hAnsi="Times New Roman" w:cs="Times New Roman"/>
                <w:color w:val="000000"/>
              </w:rPr>
              <w:t>http://login.webofknowledge.com/</w:t>
            </w:r>
          </w:p>
        </w:tc>
      </w:tr>
    </w:tbl>
    <w:p w:rsidR="00FF2F25" w:rsidRPr="00FF2F25" w:rsidRDefault="00FF2F25" w:rsidP="00FF2F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F25" w:rsidRPr="00FF2F25" w:rsidRDefault="00FF2F25" w:rsidP="00FF2F25">
      <w:pPr>
        <w:keepNext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F2F2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Перечень информационных справочных систем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261"/>
      </w:tblGrid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F25" w:rsidRPr="00FF2F25" w:rsidRDefault="00FF2F25" w:rsidP="00FF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F2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ресурса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доступа</w:t>
            </w:r>
          </w:p>
        </w:tc>
      </w:tr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2F25">
              <w:rPr>
                <w:rFonts w:ascii="Times New Roman" w:eastAsia="Times New Roman" w:hAnsi="Times New Roman" w:cs="Times New Roman"/>
                <w:color w:val="000000"/>
              </w:rPr>
              <w:t>Библиотека диссертаций и авторефератов России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B31808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63" w:history="1">
              <w:r w:rsidR="00FF2F25" w:rsidRPr="00FF2F25">
                <w:rPr>
                  <w:rFonts w:ascii="Times New Roman" w:eastAsia="Times New Roman" w:hAnsi="Times New Roman" w:cs="Times New Roman"/>
                  <w:u w:val="single"/>
                </w:rPr>
                <w:t>http://</w:t>
              </w:r>
              <w:r w:rsidR="00FF2F25" w:rsidRPr="00FF2F25">
                <w:rPr>
                  <w:rFonts w:ascii="Times New Roman" w:eastAsia="Times New Roman" w:hAnsi="Times New Roman" w:cs="Times New Roman"/>
                  <w:bCs/>
                  <w:u w:val="single"/>
                </w:rPr>
                <w:t>www.dslib.net/</w:t>
              </w:r>
            </w:hyperlink>
            <w:r w:rsidR="00FF2F25" w:rsidRPr="00FF2F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2F25">
              <w:rPr>
                <w:rFonts w:ascii="Times New Roman" w:eastAsia="Times New Roman" w:hAnsi="Times New Roman" w:cs="Times New Roman"/>
                <w:color w:val="000000"/>
              </w:rPr>
              <w:t>Университетская библиотека ONLINE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B31808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64" w:history="1">
              <w:r w:rsidR="00FF2F25" w:rsidRPr="00FF2F25">
                <w:rPr>
                  <w:rFonts w:ascii="Times New Roman" w:eastAsia="Times New Roman" w:hAnsi="Times New Roman" w:cs="Times New Roman"/>
                  <w:bCs/>
                  <w:u w:val="single"/>
                </w:rPr>
                <w:t>http://biblioclub.ru/</w:t>
              </w:r>
            </w:hyperlink>
            <w:r w:rsidR="00FF2F25" w:rsidRPr="00FF2F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2F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ЭБС «Лань»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B31808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65" w:history="1">
              <w:r w:rsidR="00FF2F25" w:rsidRPr="00FF2F25">
                <w:rPr>
                  <w:rFonts w:ascii="Times New Roman" w:eastAsia="Times New Roman" w:hAnsi="Times New Roman" w:cs="Times New Roman"/>
                  <w:u w:val="single"/>
                </w:rPr>
                <w:t>http://</w:t>
              </w:r>
              <w:r w:rsidR="00FF2F25" w:rsidRPr="00FF2F25">
                <w:rPr>
                  <w:rFonts w:ascii="Times New Roman" w:eastAsia="Times New Roman" w:hAnsi="Times New Roman" w:cs="Times New Roman"/>
                  <w:bCs/>
                  <w:u w:val="single"/>
                </w:rPr>
                <w:t>www.e.lanbook.com</w:t>
              </w:r>
            </w:hyperlink>
            <w:r w:rsidR="00FF2F25" w:rsidRPr="00FF2F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F2F25">
              <w:rPr>
                <w:rFonts w:ascii="Times New Roman" w:eastAsia="Times New Roman" w:hAnsi="Times New Roman" w:cs="Times New Roman"/>
              </w:rPr>
              <w:t>Научная электронная библиотека eLIBRARY.RU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B31808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6" w:history="1">
              <w:r w:rsidR="00FF2F25" w:rsidRPr="00FF2F25">
                <w:rPr>
                  <w:rFonts w:ascii="Times New Roman" w:eastAsia="Times New Roman" w:hAnsi="Times New Roman" w:cs="Times New Roman"/>
                  <w:bCs/>
                  <w:u w:val="single"/>
                </w:rPr>
                <w:t>http://elibrary.ru/</w:t>
              </w:r>
            </w:hyperlink>
            <w:r w:rsidR="00FF2F25" w:rsidRPr="00FF2F2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</w:tr>
      <w:tr w:rsidR="00FF2F25" w:rsidRPr="00FF2F25" w:rsidTr="00382E4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F25" w:rsidRPr="00FF2F25" w:rsidRDefault="00B31808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hyperlink r:id="rId67" w:tgtFrame="_blank" w:history="1">
              <w:r w:rsidR="00FF2F25" w:rsidRPr="00FF2F25">
                <w:rPr>
                  <w:rFonts w:ascii="Times New Roman" w:eastAsia="Times New Roman" w:hAnsi="Times New Roman" w:cs="Times New Roman"/>
                </w:rPr>
                <w:t>«Научная электронная библиотека «КИБЕРЛЕНИНКА»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25" w:rsidRPr="00FF2F25" w:rsidRDefault="00FF2F25" w:rsidP="00FF2F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2F25">
              <w:rPr>
                <w:rFonts w:ascii="Times New Roman" w:eastAsia="Times New Roman" w:hAnsi="Times New Roman" w:cs="Times New Roman"/>
              </w:rPr>
              <w:t>https://cyberleninka.ru/</w:t>
            </w:r>
          </w:p>
        </w:tc>
      </w:tr>
    </w:tbl>
    <w:p w:rsidR="00FF2F25" w:rsidRPr="00FF2F25" w:rsidRDefault="00FF2F25" w:rsidP="00FF2F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F25" w:rsidRPr="00FF2F25" w:rsidRDefault="00FF2F25" w:rsidP="00FF2F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СРЕДСТВА ОБЕСПЕЧЕНИЯ ОСВОЕНИЯ ДИСЦИПЛИНЫ</w:t>
      </w:r>
    </w:p>
    <w:p w:rsidR="00382E4E" w:rsidRPr="00382E4E" w:rsidRDefault="00382E4E" w:rsidP="00382E4E">
      <w:pPr>
        <w:numPr>
          <w:ilvl w:val="0"/>
          <w:numId w:val="24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указания; </w:t>
      </w:r>
    </w:p>
    <w:p w:rsidR="00382E4E" w:rsidRPr="00382E4E" w:rsidRDefault="00382E4E" w:rsidP="00382E4E">
      <w:pPr>
        <w:numPr>
          <w:ilvl w:val="0"/>
          <w:numId w:val="24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по видам занятий; </w:t>
      </w:r>
    </w:p>
    <w:p w:rsidR="00382E4E" w:rsidRPr="00382E4E" w:rsidRDefault="00382E4E" w:rsidP="00382E4E">
      <w:pPr>
        <w:numPr>
          <w:ilvl w:val="0"/>
          <w:numId w:val="24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современных информационно-коммуникационных технологий (по видам занятий)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456" w:rsidRDefault="00D90456" w:rsidP="00D90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456" w:rsidRPr="00D90456" w:rsidRDefault="00D90456" w:rsidP="00D904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456">
        <w:rPr>
          <w:rFonts w:ascii="Times New Roman" w:hAnsi="Times New Roman" w:cs="Times New Roman"/>
          <w:b/>
          <w:sz w:val="28"/>
          <w:szCs w:val="28"/>
        </w:rPr>
        <w:t>КРИТЕРИИ ОЦЕНКИ ЗНАНИЙ, УМЕНИЙ, НАВЫКОВ</w:t>
      </w:r>
    </w:p>
    <w:p w:rsidR="00D90456" w:rsidRPr="00D90456" w:rsidRDefault="00D90456" w:rsidP="00D9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456">
        <w:rPr>
          <w:rFonts w:ascii="Times New Roman" w:hAnsi="Times New Roman" w:cs="Times New Roman"/>
          <w:sz w:val="28"/>
          <w:szCs w:val="28"/>
        </w:rPr>
        <w:t xml:space="preserve">Критерии оценки формируются исходя из требований Положения о порядке </w:t>
      </w:r>
      <w:proofErr w:type="gramStart"/>
      <w:r w:rsidRPr="00D90456">
        <w:rPr>
          <w:rFonts w:ascii="Times New Roman" w:hAnsi="Times New Roman" w:cs="Times New Roman"/>
          <w:sz w:val="28"/>
          <w:szCs w:val="28"/>
        </w:rPr>
        <w:t>организации и проведения текущего контроля успеваемости и промежуточной аттестации</w:t>
      </w:r>
      <w:proofErr w:type="gramEnd"/>
      <w:r w:rsidRPr="00D90456">
        <w:rPr>
          <w:rFonts w:ascii="Times New Roman" w:hAnsi="Times New Roman" w:cs="Times New Roman"/>
          <w:sz w:val="28"/>
          <w:szCs w:val="28"/>
        </w:rPr>
        <w:t xml:space="preserve"> обучающихся по образовательным программам высшего образования – программам бакалавриата, программам специалитета, программам магистратуры. </w:t>
      </w:r>
    </w:p>
    <w:p w:rsidR="008C38FE" w:rsidRPr="00D90456" w:rsidRDefault="00D90456" w:rsidP="00D90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456">
        <w:rPr>
          <w:rFonts w:ascii="Times New Roman" w:hAnsi="Times New Roman" w:cs="Times New Roman"/>
          <w:sz w:val="28"/>
          <w:szCs w:val="28"/>
        </w:rPr>
        <w:t>В процессе текущего и промежуточного контроля оценивается уровень освоения компетенций, формируемых дисциплиной, согласно этапам освоения дисциплины.</w:t>
      </w:r>
    </w:p>
    <w:p w:rsidR="00D90456" w:rsidRDefault="00D90456" w:rsidP="00D90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0456" w:rsidRPr="00D90456" w:rsidRDefault="00D90456" w:rsidP="00D90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0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Шкала оценивания</w:t>
      </w: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1"/>
        <w:gridCol w:w="1684"/>
        <w:gridCol w:w="6316"/>
      </w:tblGrid>
      <w:tr w:rsidR="00D90456" w:rsidRPr="00D90456" w:rsidTr="00D90456">
        <w:trPr>
          <w:trHeight w:val="20"/>
          <w:jc w:val="center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Экзамен,</w:t>
            </w:r>
          </w:p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оценкой, курсовые работы (проекты), практики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</w:tr>
      <w:tr w:rsidR="00D90456" w:rsidRPr="00D90456" w:rsidTr="00D90456">
        <w:trPr>
          <w:trHeight w:val="20"/>
          <w:jc w:val="center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«Отлично» 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Сформированные и систематические знания; успешные и систематические умения; успешное и систематическое применение навыков</w:t>
            </w:r>
          </w:p>
        </w:tc>
      </w:tr>
      <w:tr w:rsidR="00D90456" w:rsidRPr="00D90456" w:rsidTr="00D90456">
        <w:trPr>
          <w:trHeight w:val="562"/>
          <w:jc w:val="center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«Хорошо» </w:t>
            </w: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Сформированные, но содержащие отдельные пробелы знания; в целом успешные, но содержащие пробелы умения; в целом успешное, но сопровождающееся отдельными ошибками применение навыка</w:t>
            </w:r>
          </w:p>
        </w:tc>
      </w:tr>
      <w:tr w:rsidR="00D90456" w:rsidRPr="00D90456" w:rsidTr="00D90456">
        <w:trPr>
          <w:trHeight w:val="562"/>
          <w:jc w:val="center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«Удовлетворительно»</w:t>
            </w:r>
          </w:p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Неполные знания; в целом успешное, но несистематическое умение; в целом успешное, но несистематическое применение навыков</w:t>
            </w:r>
          </w:p>
        </w:tc>
      </w:tr>
      <w:tr w:rsidR="00D90456" w:rsidRPr="00D90456" w:rsidTr="00D90456">
        <w:trPr>
          <w:trHeight w:val="20"/>
          <w:jc w:val="center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56" w:rsidRPr="00D90456" w:rsidRDefault="00D90456" w:rsidP="00D904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9045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Фрагментарные знания, умения и навыки / отсутствуют знания, умения и навыки</w:t>
            </w:r>
          </w:p>
        </w:tc>
      </w:tr>
    </w:tbl>
    <w:p w:rsidR="00D90456" w:rsidRDefault="00D90456" w:rsidP="00D90456">
      <w:pPr>
        <w:pStyle w:val="Standard"/>
        <w:autoSpaceDE w:val="0"/>
        <w:rPr>
          <w:rFonts w:eastAsia="HiddenHorzOCR, 'Arial Unicode M"/>
          <w:b/>
          <w:sz w:val="28"/>
          <w:szCs w:val="28"/>
        </w:rPr>
      </w:pPr>
    </w:p>
    <w:p w:rsidR="00D90456" w:rsidRPr="00D90456" w:rsidRDefault="00D90456" w:rsidP="00D90456">
      <w:pPr>
        <w:pStyle w:val="Standard"/>
        <w:autoSpaceDE w:val="0"/>
        <w:ind w:firstLine="709"/>
        <w:jc w:val="center"/>
        <w:rPr>
          <w:rFonts w:eastAsia="HiddenHorzOCR, 'Arial Unicode M"/>
          <w:b/>
          <w:sz w:val="28"/>
          <w:szCs w:val="28"/>
        </w:rPr>
      </w:pPr>
      <w:r w:rsidRPr="00D90456">
        <w:rPr>
          <w:rFonts w:eastAsia="HiddenHorzOCR, 'Arial Unicode M"/>
          <w:b/>
          <w:sz w:val="28"/>
          <w:szCs w:val="28"/>
        </w:rPr>
        <w:t>МАТЕРИАЛЬНО-ТЕХНИЧЕСКОЕ ОБЕСПЕЧЕНИЕ ДИСЦИПЛИНЫ</w:t>
      </w: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</w:rPr>
      </w:pP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 xml:space="preserve">Для реализации процесса обучения и контроля </w:t>
      </w:r>
      <w:proofErr w:type="gramStart"/>
      <w:r w:rsidRPr="00D90456">
        <w:rPr>
          <w:rFonts w:eastAsia="HiddenHorzOCR, 'Arial Unicode M"/>
          <w:sz w:val="28"/>
          <w:szCs w:val="28"/>
        </w:rPr>
        <w:t>знаний</w:t>
      </w:r>
      <w:proofErr w:type="gramEnd"/>
      <w:r w:rsidRPr="00D90456">
        <w:rPr>
          <w:rFonts w:eastAsia="HiddenHorzOCR, 'Arial Unicode M"/>
          <w:sz w:val="28"/>
          <w:szCs w:val="28"/>
        </w:rPr>
        <w:t xml:space="preserve"> обучающихся по дисциплине используются:</w:t>
      </w:r>
    </w:p>
    <w:p w:rsidR="00D90456" w:rsidRPr="00D90456" w:rsidRDefault="00D90456" w:rsidP="00D90456">
      <w:pPr>
        <w:pStyle w:val="Standard"/>
        <w:numPr>
          <w:ilvl w:val="0"/>
          <w:numId w:val="26"/>
        </w:numPr>
        <w:tabs>
          <w:tab w:val="left" w:pos="993"/>
        </w:tabs>
        <w:autoSpaceDE w:val="0"/>
        <w:ind w:left="0"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 xml:space="preserve"> учебная аудитория, оснащённая необходимым учебным оборудованием (</w:t>
      </w:r>
      <w:r w:rsidRPr="00D90456">
        <w:rPr>
          <w:iCs/>
          <w:spacing w:val="1"/>
          <w:sz w:val="28"/>
          <w:szCs w:val="28"/>
        </w:rPr>
        <w:t>доска аудиторная, столы и стулья ученические, демонстрационные стенды</w:t>
      </w:r>
      <w:r w:rsidRPr="00D90456">
        <w:rPr>
          <w:rFonts w:eastAsia="HiddenHorzOCR, 'Arial Unicode M"/>
          <w:sz w:val="28"/>
          <w:szCs w:val="28"/>
        </w:rPr>
        <w:t xml:space="preserve"> и др.);</w:t>
      </w:r>
    </w:p>
    <w:p w:rsidR="00D90456" w:rsidRPr="00D90456" w:rsidRDefault="00D90456" w:rsidP="00D90456">
      <w:pPr>
        <w:pStyle w:val="Standard"/>
        <w:numPr>
          <w:ilvl w:val="0"/>
          <w:numId w:val="26"/>
        </w:numPr>
        <w:tabs>
          <w:tab w:val="left" w:pos="993"/>
        </w:tabs>
        <w:autoSpaceDE w:val="0"/>
        <w:ind w:left="0" w:firstLine="709"/>
        <w:jc w:val="both"/>
        <w:rPr>
          <w:iCs/>
          <w:spacing w:val="1"/>
          <w:sz w:val="28"/>
          <w:szCs w:val="28"/>
        </w:rPr>
      </w:pPr>
      <w:r w:rsidRPr="00D90456">
        <w:rPr>
          <w:iCs/>
          <w:spacing w:val="1"/>
          <w:sz w:val="28"/>
          <w:szCs w:val="28"/>
        </w:rPr>
        <w:t>помещения для самостоятельной работы с возможностью подключения к сети «Интернет» и обеспечением доступа в электронную информационно-образовательную среду Академии.</w:t>
      </w: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 xml:space="preserve">Для обеспечения освоения дисциплины необходимы: </w:t>
      </w:r>
    </w:p>
    <w:p w:rsidR="00D90456" w:rsidRPr="00D90456" w:rsidRDefault="00D90456" w:rsidP="00D90456">
      <w:pPr>
        <w:pStyle w:val="Standard"/>
        <w:numPr>
          <w:ilvl w:val="0"/>
          <w:numId w:val="25"/>
        </w:numPr>
        <w:tabs>
          <w:tab w:val="left" w:pos="993"/>
        </w:tabs>
        <w:autoSpaceDE w:val="0"/>
        <w:ind w:left="0"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>Учебники, учебно-методические пособия, справочные материалы и т.п.</w:t>
      </w:r>
    </w:p>
    <w:p w:rsidR="00D90456" w:rsidRPr="00D90456" w:rsidRDefault="00D90456" w:rsidP="00D90456">
      <w:pPr>
        <w:pStyle w:val="Standard"/>
        <w:numPr>
          <w:ilvl w:val="0"/>
          <w:numId w:val="25"/>
        </w:numPr>
        <w:tabs>
          <w:tab w:val="left" w:pos="993"/>
        </w:tabs>
        <w:autoSpaceDE w:val="0"/>
        <w:ind w:left="0"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>Информационные стенды.</w:t>
      </w:r>
    </w:p>
    <w:p w:rsidR="00D90456" w:rsidRPr="00D90456" w:rsidRDefault="00D90456" w:rsidP="00D90456">
      <w:pPr>
        <w:pStyle w:val="Standard"/>
        <w:numPr>
          <w:ilvl w:val="0"/>
          <w:numId w:val="25"/>
        </w:numPr>
        <w:tabs>
          <w:tab w:val="left" w:pos="993"/>
        </w:tabs>
        <w:autoSpaceDE w:val="0"/>
        <w:ind w:left="0"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>Слайды, презентации учебного материала, видеоматериалы.</w:t>
      </w:r>
    </w:p>
    <w:p w:rsidR="00D90456" w:rsidRPr="00D90456" w:rsidRDefault="00D90456" w:rsidP="00D90456">
      <w:pPr>
        <w:pStyle w:val="Standard"/>
        <w:numPr>
          <w:ilvl w:val="0"/>
          <w:numId w:val="25"/>
        </w:numPr>
        <w:tabs>
          <w:tab w:val="left" w:pos="993"/>
        </w:tabs>
        <w:autoSpaceDE w:val="0"/>
        <w:ind w:left="0"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>Мультимедийное оборудование.</w:t>
      </w:r>
    </w:p>
    <w:p w:rsidR="00D90456" w:rsidRPr="00D90456" w:rsidRDefault="00D90456" w:rsidP="00D90456">
      <w:pPr>
        <w:pStyle w:val="Standard"/>
        <w:numPr>
          <w:ilvl w:val="0"/>
          <w:numId w:val="25"/>
        </w:numPr>
        <w:tabs>
          <w:tab w:val="left" w:pos="993"/>
        </w:tabs>
        <w:autoSpaceDE w:val="0"/>
        <w:ind w:left="0"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 xml:space="preserve">Компьютерное оборудование с  лицензионным и свободно распространяемым </w:t>
      </w:r>
      <w:r w:rsidRPr="00D90456">
        <w:rPr>
          <w:rFonts w:eastAsia="HiddenHorzOCR, 'Arial Unicode M"/>
          <w:sz w:val="28"/>
          <w:szCs w:val="28"/>
        </w:rPr>
        <w:lastRenderedPageBreak/>
        <w:t>программным обеспечением:</w:t>
      </w: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>MS Windows 7</w:t>
      </w: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 xml:space="preserve">Офисный пакет приложений </w:t>
      </w:r>
      <w:proofErr w:type="spellStart"/>
      <w:r w:rsidRPr="00D90456">
        <w:rPr>
          <w:rFonts w:eastAsia="HiddenHorzOCR, 'Arial Unicode M"/>
          <w:sz w:val="28"/>
          <w:szCs w:val="28"/>
        </w:rPr>
        <w:t>Microsoft</w:t>
      </w:r>
      <w:proofErr w:type="spellEnd"/>
      <w:r w:rsidRPr="00D90456">
        <w:rPr>
          <w:rFonts w:eastAsia="HiddenHorzOCR, 'Arial Unicode M"/>
          <w:sz w:val="28"/>
          <w:szCs w:val="28"/>
        </w:rPr>
        <w:t xml:space="preserve"> </w:t>
      </w:r>
      <w:proofErr w:type="spellStart"/>
      <w:r w:rsidRPr="00D90456">
        <w:rPr>
          <w:rFonts w:eastAsia="HiddenHorzOCR, 'Arial Unicode M"/>
          <w:sz w:val="28"/>
          <w:szCs w:val="28"/>
        </w:rPr>
        <w:t>Office</w:t>
      </w:r>
      <w:proofErr w:type="spellEnd"/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  <w:lang w:val="en-US"/>
        </w:rPr>
      </w:pPr>
      <w:r w:rsidRPr="00D90456">
        <w:rPr>
          <w:rFonts w:eastAsia="HiddenHorzOCR, 'Arial Unicode M"/>
          <w:sz w:val="28"/>
          <w:szCs w:val="28"/>
          <w:lang w:val="en-US"/>
        </w:rPr>
        <w:t>WinRAR</w:t>
      </w: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  <w:lang w:val="en-US"/>
        </w:rPr>
      </w:pPr>
      <w:r w:rsidRPr="00D90456">
        <w:rPr>
          <w:rFonts w:eastAsia="HiddenHorzOCR, 'Arial Unicode M"/>
          <w:sz w:val="28"/>
          <w:szCs w:val="28"/>
          <w:lang w:val="en-US"/>
        </w:rPr>
        <w:t>7-Zip</w:t>
      </w: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  <w:lang w:val="en-US"/>
        </w:rPr>
      </w:pPr>
      <w:r w:rsidRPr="00D90456">
        <w:rPr>
          <w:rFonts w:eastAsia="HiddenHorzOCR, 'Arial Unicode M"/>
          <w:sz w:val="28"/>
          <w:szCs w:val="28"/>
          <w:lang w:val="en-US"/>
        </w:rPr>
        <w:t>Adobe Acrobat Reader</w:t>
      </w: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  <w:lang w:val="en-US"/>
        </w:rPr>
      </w:pPr>
      <w:proofErr w:type="spellStart"/>
      <w:r w:rsidRPr="00D90456">
        <w:rPr>
          <w:rFonts w:eastAsia="HiddenHorzOCR, 'Arial Unicode M"/>
          <w:sz w:val="28"/>
          <w:szCs w:val="28"/>
          <w:lang w:val="en-US"/>
        </w:rPr>
        <w:t>Yandex</w:t>
      </w:r>
      <w:proofErr w:type="spellEnd"/>
      <w:r w:rsidRPr="00D90456">
        <w:rPr>
          <w:rFonts w:eastAsia="HiddenHorzOCR, 'Arial Unicode M"/>
          <w:sz w:val="28"/>
          <w:szCs w:val="28"/>
          <w:lang w:val="en-US"/>
        </w:rPr>
        <w:t xml:space="preserve"> Browser</w:t>
      </w: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</w:rPr>
      </w:pPr>
      <w:r w:rsidRPr="00D90456">
        <w:rPr>
          <w:rFonts w:eastAsia="HiddenHorzOCR, 'Arial Unicode M"/>
          <w:sz w:val="28"/>
          <w:szCs w:val="28"/>
        </w:rPr>
        <w:t>Система электронного обучения MOODLE</w:t>
      </w:r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rFonts w:eastAsia="HiddenHorzOCR, 'Arial Unicode M"/>
          <w:sz w:val="28"/>
          <w:szCs w:val="28"/>
        </w:rPr>
      </w:pPr>
      <w:proofErr w:type="spellStart"/>
      <w:r w:rsidRPr="00D90456">
        <w:rPr>
          <w:rFonts w:eastAsia="HiddenHorzOCR, 'Arial Unicode M"/>
          <w:sz w:val="28"/>
          <w:szCs w:val="28"/>
        </w:rPr>
        <w:t>Яндекс.Телемост</w:t>
      </w:r>
      <w:proofErr w:type="spellEnd"/>
    </w:p>
    <w:p w:rsidR="00D90456" w:rsidRPr="00D90456" w:rsidRDefault="00D90456" w:rsidP="00D90456">
      <w:pPr>
        <w:pStyle w:val="Standard"/>
        <w:autoSpaceDE w:val="0"/>
        <w:ind w:firstLine="709"/>
        <w:jc w:val="both"/>
        <w:rPr>
          <w:sz w:val="28"/>
          <w:szCs w:val="28"/>
        </w:rPr>
      </w:pPr>
      <w:proofErr w:type="spellStart"/>
      <w:r w:rsidRPr="00D90456">
        <w:rPr>
          <w:rFonts w:eastAsia="HiddenHorzOCR, 'Arial Unicode M"/>
          <w:sz w:val="28"/>
          <w:szCs w:val="28"/>
        </w:rPr>
        <w:t>TrueConf</w:t>
      </w:r>
      <w:proofErr w:type="spellEnd"/>
      <w:r w:rsidRPr="00D90456">
        <w:rPr>
          <w:rFonts w:eastAsia="HiddenHorzOCR, 'Arial Unicode M"/>
          <w:sz w:val="28"/>
          <w:szCs w:val="28"/>
        </w:rPr>
        <w:t xml:space="preserve"> </w:t>
      </w:r>
      <w:proofErr w:type="spellStart"/>
      <w:r w:rsidRPr="00D90456">
        <w:rPr>
          <w:rFonts w:eastAsia="HiddenHorzOCR, 'Arial Unicode M"/>
          <w:sz w:val="28"/>
          <w:szCs w:val="28"/>
        </w:rPr>
        <w:t>Online</w:t>
      </w:r>
      <w:proofErr w:type="spellEnd"/>
    </w:p>
    <w:p w:rsidR="00D90456" w:rsidRPr="001C5830" w:rsidRDefault="00D90456" w:rsidP="008C3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90456" w:rsidRPr="001C5830" w:rsidSect="0016130C">
      <w:pgSz w:w="11906" w:h="16838"/>
      <w:pgMar w:top="1134" w:right="56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iddenHorzOCR, 'Arial Unicode M">
    <w:altName w:val="Arial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AB74798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345D0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85918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13B2918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53981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8EF396D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F42D1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245BE"/>
    <w:multiLevelType w:val="hybridMultilevel"/>
    <w:tmpl w:val="BEFC5BD0"/>
    <w:lvl w:ilvl="0" w:tplc="E362C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72B2A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4B53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FD57D06"/>
    <w:multiLevelType w:val="hybridMultilevel"/>
    <w:tmpl w:val="3E8627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023F30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45435D0B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0340D"/>
    <w:multiLevelType w:val="hybridMultilevel"/>
    <w:tmpl w:val="34921954"/>
    <w:lvl w:ilvl="0" w:tplc="126E80A2">
      <w:numFmt w:val="bullet"/>
      <w:lvlText w:val="-"/>
      <w:lvlJc w:val="left"/>
      <w:pPr>
        <w:ind w:left="114" w:hanging="185"/>
      </w:pPr>
      <w:rPr>
        <w:rFonts w:ascii="Georgia" w:eastAsia="Georgia" w:hAnsi="Georgia" w:cs="Georgia" w:hint="default"/>
        <w:w w:val="133"/>
        <w:sz w:val="24"/>
        <w:szCs w:val="24"/>
        <w:lang w:val="ru-RU" w:eastAsia="en-US" w:bidi="ar-SA"/>
      </w:rPr>
    </w:lvl>
    <w:lvl w:ilvl="1" w:tplc="3A728738">
      <w:numFmt w:val="bullet"/>
      <w:lvlText w:val="•"/>
      <w:lvlJc w:val="left"/>
      <w:pPr>
        <w:ind w:left="1124" w:hanging="185"/>
      </w:pPr>
      <w:rPr>
        <w:rFonts w:hint="default"/>
        <w:lang w:val="ru-RU" w:eastAsia="en-US" w:bidi="ar-SA"/>
      </w:rPr>
    </w:lvl>
    <w:lvl w:ilvl="2" w:tplc="E7D6C32A">
      <w:numFmt w:val="bullet"/>
      <w:lvlText w:val="•"/>
      <w:lvlJc w:val="left"/>
      <w:pPr>
        <w:ind w:left="2128" w:hanging="185"/>
      </w:pPr>
      <w:rPr>
        <w:rFonts w:hint="default"/>
        <w:lang w:val="ru-RU" w:eastAsia="en-US" w:bidi="ar-SA"/>
      </w:rPr>
    </w:lvl>
    <w:lvl w:ilvl="3" w:tplc="AD5C3982">
      <w:numFmt w:val="bullet"/>
      <w:lvlText w:val="•"/>
      <w:lvlJc w:val="left"/>
      <w:pPr>
        <w:ind w:left="3132" w:hanging="185"/>
      </w:pPr>
      <w:rPr>
        <w:rFonts w:hint="default"/>
        <w:lang w:val="ru-RU" w:eastAsia="en-US" w:bidi="ar-SA"/>
      </w:rPr>
    </w:lvl>
    <w:lvl w:ilvl="4" w:tplc="9484F736">
      <w:numFmt w:val="bullet"/>
      <w:lvlText w:val="•"/>
      <w:lvlJc w:val="left"/>
      <w:pPr>
        <w:ind w:left="4136" w:hanging="185"/>
      </w:pPr>
      <w:rPr>
        <w:rFonts w:hint="default"/>
        <w:lang w:val="ru-RU" w:eastAsia="en-US" w:bidi="ar-SA"/>
      </w:rPr>
    </w:lvl>
    <w:lvl w:ilvl="5" w:tplc="5BC86010">
      <w:numFmt w:val="bullet"/>
      <w:lvlText w:val="•"/>
      <w:lvlJc w:val="left"/>
      <w:pPr>
        <w:ind w:left="5140" w:hanging="185"/>
      </w:pPr>
      <w:rPr>
        <w:rFonts w:hint="default"/>
        <w:lang w:val="ru-RU" w:eastAsia="en-US" w:bidi="ar-SA"/>
      </w:rPr>
    </w:lvl>
    <w:lvl w:ilvl="6" w:tplc="A6D0ED36">
      <w:numFmt w:val="bullet"/>
      <w:lvlText w:val="•"/>
      <w:lvlJc w:val="left"/>
      <w:pPr>
        <w:ind w:left="6144" w:hanging="185"/>
      </w:pPr>
      <w:rPr>
        <w:rFonts w:hint="default"/>
        <w:lang w:val="ru-RU" w:eastAsia="en-US" w:bidi="ar-SA"/>
      </w:rPr>
    </w:lvl>
    <w:lvl w:ilvl="7" w:tplc="D31C84E8">
      <w:numFmt w:val="bullet"/>
      <w:lvlText w:val="•"/>
      <w:lvlJc w:val="left"/>
      <w:pPr>
        <w:ind w:left="7148" w:hanging="185"/>
      </w:pPr>
      <w:rPr>
        <w:rFonts w:hint="default"/>
        <w:lang w:val="ru-RU" w:eastAsia="en-US" w:bidi="ar-SA"/>
      </w:rPr>
    </w:lvl>
    <w:lvl w:ilvl="8" w:tplc="32180E2A">
      <w:numFmt w:val="bullet"/>
      <w:lvlText w:val="•"/>
      <w:lvlJc w:val="left"/>
      <w:pPr>
        <w:ind w:left="8152" w:hanging="185"/>
      </w:pPr>
      <w:rPr>
        <w:rFonts w:hint="default"/>
        <w:lang w:val="ru-RU" w:eastAsia="en-US" w:bidi="ar-SA"/>
      </w:rPr>
    </w:lvl>
  </w:abstractNum>
  <w:abstractNum w:abstractNumId="15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B3674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3047DF9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574830B4"/>
    <w:multiLevelType w:val="hybridMultilevel"/>
    <w:tmpl w:val="0B980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A07FF"/>
    <w:multiLevelType w:val="hybridMultilevel"/>
    <w:tmpl w:val="0B980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27BDE"/>
    <w:multiLevelType w:val="hybridMultilevel"/>
    <w:tmpl w:val="A5F43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0E6CFD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6B9B7742"/>
    <w:multiLevelType w:val="hybridMultilevel"/>
    <w:tmpl w:val="86A4C92A"/>
    <w:lvl w:ilvl="0" w:tplc="E41A5866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4">
    <w:nsid w:val="7168019F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1B0A98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23"/>
  </w:num>
  <w:num w:numId="5">
    <w:abstractNumId w:val="13"/>
  </w:num>
  <w:num w:numId="6">
    <w:abstractNumId w:val="1"/>
  </w:num>
  <w:num w:numId="7">
    <w:abstractNumId w:val="6"/>
  </w:num>
  <w:num w:numId="8">
    <w:abstractNumId w:val="18"/>
  </w:num>
  <w:num w:numId="9">
    <w:abstractNumId w:val="5"/>
  </w:num>
  <w:num w:numId="10">
    <w:abstractNumId w:val="3"/>
  </w:num>
  <w:num w:numId="11">
    <w:abstractNumId w:val="24"/>
  </w:num>
  <w:num w:numId="12">
    <w:abstractNumId w:val="25"/>
  </w:num>
  <w:num w:numId="13">
    <w:abstractNumId w:val="2"/>
  </w:num>
  <w:num w:numId="14">
    <w:abstractNumId w:val="4"/>
  </w:num>
  <w:num w:numId="15">
    <w:abstractNumId w:val="17"/>
  </w:num>
  <w:num w:numId="16">
    <w:abstractNumId w:val="9"/>
  </w:num>
  <w:num w:numId="17">
    <w:abstractNumId w:val="22"/>
  </w:num>
  <w:num w:numId="18">
    <w:abstractNumId w:val="7"/>
  </w:num>
  <w:num w:numId="19">
    <w:abstractNumId w:val="12"/>
  </w:num>
  <w:num w:numId="20">
    <w:abstractNumId w:val="14"/>
  </w:num>
  <w:num w:numId="21">
    <w:abstractNumId w:val="19"/>
  </w:num>
  <w:num w:numId="22">
    <w:abstractNumId w:val="20"/>
  </w:num>
  <w:num w:numId="23">
    <w:abstractNumId w:val="11"/>
  </w:num>
  <w:num w:numId="24">
    <w:abstractNumId w:val="16"/>
  </w:num>
  <w:num w:numId="25">
    <w:abstractNumId w:val="2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06827"/>
    <w:rsid w:val="000208FE"/>
    <w:rsid w:val="00020C6B"/>
    <w:rsid w:val="00024057"/>
    <w:rsid w:val="00033016"/>
    <w:rsid w:val="000357BE"/>
    <w:rsid w:val="00035885"/>
    <w:rsid w:val="000375CB"/>
    <w:rsid w:val="000426D2"/>
    <w:rsid w:val="00047AB5"/>
    <w:rsid w:val="00054C38"/>
    <w:rsid w:val="0007074C"/>
    <w:rsid w:val="000756DD"/>
    <w:rsid w:val="00075FA4"/>
    <w:rsid w:val="00080D11"/>
    <w:rsid w:val="00086F88"/>
    <w:rsid w:val="00091340"/>
    <w:rsid w:val="000A1B81"/>
    <w:rsid w:val="000A41FB"/>
    <w:rsid w:val="000A4595"/>
    <w:rsid w:val="000A6525"/>
    <w:rsid w:val="000B1490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3986"/>
    <w:rsid w:val="001568CA"/>
    <w:rsid w:val="0016130C"/>
    <w:rsid w:val="001621C2"/>
    <w:rsid w:val="00181EE1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17F87"/>
    <w:rsid w:val="00226012"/>
    <w:rsid w:val="00241DB1"/>
    <w:rsid w:val="00244406"/>
    <w:rsid w:val="002475F7"/>
    <w:rsid w:val="0025543F"/>
    <w:rsid w:val="00261C76"/>
    <w:rsid w:val="00273B7A"/>
    <w:rsid w:val="002803AD"/>
    <w:rsid w:val="0029286D"/>
    <w:rsid w:val="002943C5"/>
    <w:rsid w:val="002A30AD"/>
    <w:rsid w:val="002A57F2"/>
    <w:rsid w:val="002A6C42"/>
    <w:rsid w:val="002C33E8"/>
    <w:rsid w:val="002C3C71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AEC"/>
    <w:rsid w:val="00322FB9"/>
    <w:rsid w:val="00324E84"/>
    <w:rsid w:val="00327A23"/>
    <w:rsid w:val="00333E60"/>
    <w:rsid w:val="003379B2"/>
    <w:rsid w:val="00346FBB"/>
    <w:rsid w:val="00347B08"/>
    <w:rsid w:val="003537A4"/>
    <w:rsid w:val="003633D1"/>
    <w:rsid w:val="00363FD4"/>
    <w:rsid w:val="00365456"/>
    <w:rsid w:val="00370FAE"/>
    <w:rsid w:val="00382E4E"/>
    <w:rsid w:val="003938E8"/>
    <w:rsid w:val="003A22A6"/>
    <w:rsid w:val="003A31D2"/>
    <w:rsid w:val="003A35E9"/>
    <w:rsid w:val="003B4209"/>
    <w:rsid w:val="003C41B0"/>
    <w:rsid w:val="003D2632"/>
    <w:rsid w:val="003D310B"/>
    <w:rsid w:val="003E528B"/>
    <w:rsid w:val="003E619C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A7CF1"/>
    <w:rsid w:val="004B2915"/>
    <w:rsid w:val="004B78AD"/>
    <w:rsid w:val="004C3ECB"/>
    <w:rsid w:val="004D5B21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2B0"/>
    <w:rsid w:val="00561701"/>
    <w:rsid w:val="00571A07"/>
    <w:rsid w:val="00575540"/>
    <w:rsid w:val="0057635A"/>
    <w:rsid w:val="00586D67"/>
    <w:rsid w:val="00597464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298"/>
    <w:rsid w:val="005E2499"/>
    <w:rsid w:val="005F6EAC"/>
    <w:rsid w:val="006014B7"/>
    <w:rsid w:val="00607D24"/>
    <w:rsid w:val="00611789"/>
    <w:rsid w:val="006125A9"/>
    <w:rsid w:val="00614846"/>
    <w:rsid w:val="0062108C"/>
    <w:rsid w:val="00637776"/>
    <w:rsid w:val="00637C0B"/>
    <w:rsid w:val="00645C33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D023B"/>
    <w:rsid w:val="006D5CA1"/>
    <w:rsid w:val="006E2D6A"/>
    <w:rsid w:val="006E5CEA"/>
    <w:rsid w:val="006E5F3A"/>
    <w:rsid w:val="006E7C3F"/>
    <w:rsid w:val="006F1949"/>
    <w:rsid w:val="006F2B2D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2129"/>
    <w:rsid w:val="0076444B"/>
    <w:rsid w:val="00767ED9"/>
    <w:rsid w:val="00772416"/>
    <w:rsid w:val="007740B5"/>
    <w:rsid w:val="00775879"/>
    <w:rsid w:val="00775E4E"/>
    <w:rsid w:val="0077677B"/>
    <w:rsid w:val="007834F9"/>
    <w:rsid w:val="0078360E"/>
    <w:rsid w:val="007841B3"/>
    <w:rsid w:val="00791E60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341D"/>
    <w:rsid w:val="008145C6"/>
    <w:rsid w:val="0081557B"/>
    <w:rsid w:val="00816998"/>
    <w:rsid w:val="00824162"/>
    <w:rsid w:val="00825EED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6282"/>
    <w:rsid w:val="00877967"/>
    <w:rsid w:val="00887398"/>
    <w:rsid w:val="0089557C"/>
    <w:rsid w:val="008A0746"/>
    <w:rsid w:val="008A0EF5"/>
    <w:rsid w:val="008A50F5"/>
    <w:rsid w:val="008B30CC"/>
    <w:rsid w:val="008B4E0B"/>
    <w:rsid w:val="008B573D"/>
    <w:rsid w:val="008C38FE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1F5F"/>
    <w:rsid w:val="009547E1"/>
    <w:rsid w:val="00965BD6"/>
    <w:rsid w:val="00970F18"/>
    <w:rsid w:val="00975117"/>
    <w:rsid w:val="00975625"/>
    <w:rsid w:val="00986D51"/>
    <w:rsid w:val="00987B47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AEB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97366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150E7"/>
    <w:rsid w:val="00B3123E"/>
    <w:rsid w:val="00B31808"/>
    <w:rsid w:val="00B34E9D"/>
    <w:rsid w:val="00B4527C"/>
    <w:rsid w:val="00B45C42"/>
    <w:rsid w:val="00B51B90"/>
    <w:rsid w:val="00B64A69"/>
    <w:rsid w:val="00B67EE9"/>
    <w:rsid w:val="00B714DF"/>
    <w:rsid w:val="00B71D18"/>
    <w:rsid w:val="00B74219"/>
    <w:rsid w:val="00B74342"/>
    <w:rsid w:val="00B8548C"/>
    <w:rsid w:val="00BB0C5B"/>
    <w:rsid w:val="00BB4934"/>
    <w:rsid w:val="00BB70C6"/>
    <w:rsid w:val="00BC317A"/>
    <w:rsid w:val="00BC426E"/>
    <w:rsid w:val="00BE1349"/>
    <w:rsid w:val="00BE47ED"/>
    <w:rsid w:val="00BE50BD"/>
    <w:rsid w:val="00BF05AC"/>
    <w:rsid w:val="00C01F40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1B28"/>
    <w:rsid w:val="00CF5740"/>
    <w:rsid w:val="00D012DE"/>
    <w:rsid w:val="00D106E5"/>
    <w:rsid w:val="00D10855"/>
    <w:rsid w:val="00D11ACD"/>
    <w:rsid w:val="00D17530"/>
    <w:rsid w:val="00D22DB1"/>
    <w:rsid w:val="00D23158"/>
    <w:rsid w:val="00D258C6"/>
    <w:rsid w:val="00D2600E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7390D"/>
    <w:rsid w:val="00D816B5"/>
    <w:rsid w:val="00D84BC0"/>
    <w:rsid w:val="00D90456"/>
    <w:rsid w:val="00D93230"/>
    <w:rsid w:val="00D945A6"/>
    <w:rsid w:val="00D948C7"/>
    <w:rsid w:val="00D95D2D"/>
    <w:rsid w:val="00DA2AF2"/>
    <w:rsid w:val="00DA4915"/>
    <w:rsid w:val="00DA6808"/>
    <w:rsid w:val="00DB1F3B"/>
    <w:rsid w:val="00DB535E"/>
    <w:rsid w:val="00DC0177"/>
    <w:rsid w:val="00DC4C88"/>
    <w:rsid w:val="00DD14B7"/>
    <w:rsid w:val="00DD1546"/>
    <w:rsid w:val="00DD29E4"/>
    <w:rsid w:val="00DD5837"/>
    <w:rsid w:val="00DD5D2E"/>
    <w:rsid w:val="00DD603B"/>
    <w:rsid w:val="00DE66A6"/>
    <w:rsid w:val="00E01577"/>
    <w:rsid w:val="00E041BA"/>
    <w:rsid w:val="00E059ED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EF736D"/>
    <w:rsid w:val="00F00F5D"/>
    <w:rsid w:val="00F01A4C"/>
    <w:rsid w:val="00F023D0"/>
    <w:rsid w:val="00F1788B"/>
    <w:rsid w:val="00F20E2B"/>
    <w:rsid w:val="00F22202"/>
    <w:rsid w:val="00F405E1"/>
    <w:rsid w:val="00F42F1C"/>
    <w:rsid w:val="00F430B9"/>
    <w:rsid w:val="00F434C0"/>
    <w:rsid w:val="00F51753"/>
    <w:rsid w:val="00F608AD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0A28"/>
    <w:rsid w:val="00FF1EF4"/>
    <w:rsid w:val="00FF2F25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4EB52-1810-4014-8AE5-D1ADBB26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  <w:style w:type="paragraph" w:styleId="a4">
    <w:name w:val="Body Text"/>
    <w:basedOn w:val="a"/>
    <w:link w:val="a5"/>
    <w:rsid w:val="002C3C71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C3C7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FF2F25"/>
    <w:rPr>
      <w:color w:val="0000FF" w:themeColor="hyperlink"/>
      <w:u w:val="single"/>
    </w:rPr>
  </w:style>
  <w:style w:type="paragraph" w:customStyle="1" w:styleId="Standard">
    <w:name w:val="Standard"/>
    <w:rsid w:val="00D904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sstat.gov.ru/statistic" TargetMode="External"/><Relationship Id="rId18" Type="http://schemas.openxmlformats.org/officeDocument/2006/relationships/hyperlink" Target="https://compass.historyrussia.org/" TargetMode="External"/><Relationship Id="rId26" Type="http://schemas.openxmlformats.org/officeDocument/2006/relationships/hyperlink" Target="https://compass.historyrussia.org/" TargetMode="External"/><Relationship Id="rId39" Type="http://schemas.openxmlformats.org/officeDocument/2006/relationships/hyperlink" Target="https://www.economy.gov.ru/?ysclid=lezs0qvfz870244546" TargetMode="External"/><Relationship Id="rId21" Type="http://schemas.openxmlformats.org/officeDocument/2006/relationships/hyperlink" Target="https://rosstat.gov.ru/statistic" TargetMode="External"/><Relationship Id="rId34" Type="http://schemas.openxmlformats.org/officeDocument/2006/relationships/hyperlink" Target="https://compass.historyrussia.org/" TargetMode="External"/><Relationship Id="rId42" Type="http://schemas.openxmlformats.org/officeDocument/2006/relationships/hyperlink" Target="https://compass.historyrussia.org/" TargetMode="External"/><Relationship Id="rId47" Type="http://schemas.openxmlformats.org/officeDocument/2006/relationships/hyperlink" Target="http://publication.pravo.gov.ru/Document/View/0001202211090019?index=1&amp;rangeSize=1" TargetMode="External"/><Relationship Id="rId50" Type="http://schemas.openxmlformats.org/officeDocument/2006/relationships/hyperlink" Target="http://publication.pravo.gov.ru/Document/View/0001202211090019?index=1&amp;rangeSize=1" TargetMode="External"/><Relationship Id="rId55" Type="http://schemas.openxmlformats.org/officeDocument/2006/relationships/hyperlink" Target="http://publication.pravo.gov.ru/Document/View/0001202211090019?index=1&amp;rangeSize=1" TargetMode="External"/><Relationship Id="rId63" Type="http://schemas.openxmlformats.org/officeDocument/2006/relationships/hyperlink" Target="http://www.dslib.net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www.economy.gov.ru/?ysclid=lezs0qvfz8702445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genc.ru/" TargetMode="External"/><Relationship Id="rId29" Type="http://schemas.openxmlformats.org/officeDocument/2006/relationships/hyperlink" Target="https://rosstat.gov.ru/statisti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zborsk-club.ru/magazine_files/2020_09.pdf?fbclid=IwAR2SzRaU-v12JQLW-D1y73WJc0f3KsCfNnlcgMkaeYza-QFp1mbF3rIeUS0" TargetMode="External"/><Relationship Id="rId11" Type="http://schemas.openxmlformats.org/officeDocument/2006/relationships/hyperlink" Target="http://unesco.ru/unescorussia/sites/?ysclid=lgtqo9esh0966881525" TargetMode="External"/><Relationship Id="rId24" Type="http://schemas.openxmlformats.org/officeDocument/2006/relationships/hyperlink" Target="https://bigenc.ru/" TargetMode="External"/><Relationship Id="rId32" Type="http://schemas.openxmlformats.org/officeDocument/2006/relationships/hyperlink" Target="https://bigenc.ru/" TargetMode="External"/><Relationship Id="rId37" Type="http://schemas.openxmlformats.org/officeDocument/2006/relationships/hyperlink" Target="https://rosstat.gov.ru/statistic" TargetMode="External"/><Relationship Id="rId40" Type="http://schemas.openxmlformats.org/officeDocument/2006/relationships/hyperlink" Target="https://bigenc.ru/" TargetMode="External"/><Relationship Id="rId45" Type="http://schemas.openxmlformats.org/officeDocument/2006/relationships/hyperlink" Target="https://rosstat.gov.ru/statistic" TargetMode="External"/><Relationship Id="rId53" Type="http://schemas.openxmlformats.org/officeDocument/2006/relationships/hyperlink" Target="http://publication.pravo.gov.ru/Document/View/0001202211090019?index=1&amp;rangeSize=1" TargetMode="External"/><Relationship Id="rId58" Type="http://schemas.openxmlformats.org/officeDocument/2006/relationships/hyperlink" Target="https://cyberleninka.ru/article/n/sotsiokulturnaya-ekonomika" TargetMode="External"/><Relationship Id="rId66" Type="http://schemas.openxmlformats.org/officeDocument/2006/relationships/hyperlink" Target="http://elibrary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economy.gov.ru/?ysclid=lezs0qvfz870244546" TargetMode="External"/><Relationship Id="rId23" Type="http://schemas.openxmlformats.org/officeDocument/2006/relationships/hyperlink" Target="https://www.economy.gov.ru/?ysclid=lezs0qvfz870244546" TargetMode="External"/><Relationship Id="rId28" Type="http://schemas.openxmlformats.org/officeDocument/2006/relationships/hyperlink" Target="https://znanierussia.ru/" TargetMode="External"/><Relationship Id="rId36" Type="http://schemas.openxmlformats.org/officeDocument/2006/relationships/hyperlink" Target="https://znanierussia.ru/" TargetMode="External"/><Relationship Id="rId49" Type="http://schemas.openxmlformats.org/officeDocument/2006/relationships/hyperlink" Target="http://publication.pravo.gov.ru/Document/View/0001202211090019?index=1&amp;rangeSize=1" TargetMode="External"/><Relationship Id="rId57" Type="http://schemas.openxmlformats.org/officeDocument/2006/relationships/hyperlink" Target="http://www.kremlin.ru/acts/bank/48502" TargetMode="External"/><Relationship Id="rId61" Type="http://schemas.openxmlformats.org/officeDocument/2006/relationships/hyperlink" Target="https://www.studmed.ru/view/turovskiy-rf-politicheskaya-regionalistika_5411b87651f.html" TargetMode="External"/><Relationship Id="rId10" Type="http://schemas.openxmlformats.org/officeDocument/2006/relationships/hyperlink" Target="https://compass.historyrussia.org/" TargetMode="External"/><Relationship Id="rId19" Type="http://schemas.openxmlformats.org/officeDocument/2006/relationships/hyperlink" Target="http://unesco.ru/unescorussia/sites/?ysclid=lgtqo9esh0966881525" TargetMode="External"/><Relationship Id="rId31" Type="http://schemas.openxmlformats.org/officeDocument/2006/relationships/hyperlink" Target="https://www.economy.gov.ru/?ysclid=lezs0qvfz870244546" TargetMode="External"/><Relationship Id="rId44" Type="http://schemas.openxmlformats.org/officeDocument/2006/relationships/hyperlink" Target="https://znanierussia.ru/" TargetMode="External"/><Relationship Id="rId52" Type="http://schemas.openxmlformats.org/officeDocument/2006/relationships/hyperlink" Target="http://publication.pravo.gov.ru/Document/View/0001202211090019?index=1&amp;rangeSize=1" TargetMode="External"/><Relationship Id="rId60" Type="http://schemas.openxmlformats.org/officeDocument/2006/relationships/hyperlink" Target="https://studylib.ru/doc/3665488/prinyatie-i-ispolnenie-gosudarstvennyh-reshenij--uchebnoe" TargetMode="External"/><Relationship Id="rId65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emlin.ru/" TargetMode="External"/><Relationship Id="rId14" Type="http://schemas.openxmlformats.org/officeDocument/2006/relationships/hyperlink" Target="https://izborsk-club.ru/magazine_files/2020_09.pdf?fbclid=IwAR2SzRaU-v12JQLW-D1y73WJc0f3KsCfNnlcgMkaeYza-QFp1mbF3rIeUS0" TargetMode="External"/><Relationship Id="rId22" Type="http://schemas.openxmlformats.org/officeDocument/2006/relationships/hyperlink" Target="https://izborsk-club.ru/magazine_files/2020_09.pdf?fbclid=IwAR2SzRaU-v12JQLW-D1y73WJc0f3KsCfNnlcgMkaeYza-QFp1mbF3rIeUS0" TargetMode="External"/><Relationship Id="rId27" Type="http://schemas.openxmlformats.org/officeDocument/2006/relationships/hyperlink" Target="http://unesco.ru/unescorussia/sites/?ysclid=lgtqo9esh0966881525" TargetMode="External"/><Relationship Id="rId30" Type="http://schemas.openxmlformats.org/officeDocument/2006/relationships/hyperlink" Target="https://izborsk-club.ru/magazine_files/2020_09.pdf?fbclid=IwAR2SzRaU-v12JQLW-D1y73WJc0f3KsCfNnlcgMkaeYza-QFp1mbF3rIeUS0" TargetMode="External"/><Relationship Id="rId35" Type="http://schemas.openxmlformats.org/officeDocument/2006/relationships/hyperlink" Target="http://unesco.ru/unescorussia/sites/?ysclid=lgtqo9esh0966881525" TargetMode="External"/><Relationship Id="rId43" Type="http://schemas.openxmlformats.org/officeDocument/2006/relationships/hyperlink" Target="http://unesco.ru/unescorussia/sites/?ysclid=lgtqo9esh0966881525" TargetMode="External"/><Relationship Id="rId48" Type="http://schemas.openxmlformats.org/officeDocument/2006/relationships/hyperlink" Target="http://www.kremlin.ru/acts/bank/48502" TargetMode="External"/><Relationship Id="rId56" Type="http://schemas.openxmlformats.org/officeDocument/2006/relationships/hyperlink" Target="http://publication.pravo.gov.ru/Document/View/0001202211090019?index=1&amp;rangeSize=1" TargetMode="External"/><Relationship Id="rId64" Type="http://schemas.openxmlformats.org/officeDocument/2006/relationships/hyperlink" Target="http://biblioclub.ru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bigenc.ru/" TargetMode="External"/><Relationship Id="rId51" Type="http://schemas.openxmlformats.org/officeDocument/2006/relationships/hyperlink" Target="http://www.kremlin.ru/acts/bank/485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znanierussia.ru/" TargetMode="External"/><Relationship Id="rId17" Type="http://schemas.openxmlformats.org/officeDocument/2006/relationships/hyperlink" Target="http://www.kremlin.ru/" TargetMode="External"/><Relationship Id="rId25" Type="http://schemas.openxmlformats.org/officeDocument/2006/relationships/hyperlink" Target="http://www.kremlin.ru/" TargetMode="External"/><Relationship Id="rId33" Type="http://schemas.openxmlformats.org/officeDocument/2006/relationships/hyperlink" Target="http://www.kremlin.ru/" TargetMode="External"/><Relationship Id="rId38" Type="http://schemas.openxmlformats.org/officeDocument/2006/relationships/hyperlink" Target="https://izborsk-club.ru/magazine_files/2020_09.pdf?fbclid=IwAR2SzRaU-v12JQLW-D1y73WJc0f3KsCfNnlcgMkaeYza-QFp1mbF3rIeUS0" TargetMode="External"/><Relationship Id="rId46" Type="http://schemas.openxmlformats.org/officeDocument/2006/relationships/hyperlink" Target="http://publication.pravo.gov.ru/Document/View/0001202211090019?index=1&amp;rangeSize=1" TargetMode="External"/><Relationship Id="rId59" Type="http://schemas.openxmlformats.org/officeDocument/2006/relationships/hyperlink" Target="https://vk.com/wall-52136985_42400" TargetMode="External"/><Relationship Id="rId67" Type="http://schemas.openxmlformats.org/officeDocument/2006/relationships/hyperlink" Target="https://cyberleninka.ru/" TargetMode="External"/><Relationship Id="rId20" Type="http://schemas.openxmlformats.org/officeDocument/2006/relationships/hyperlink" Target="https://znanierussia.ru/" TargetMode="External"/><Relationship Id="rId41" Type="http://schemas.openxmlformats.org/officeDocument/2006/relationships/hyperlink" Target="http://www.kremlin.ru/" TargetMode="External"/><Relationship Id="rId54" Type="http://schemas.openxmlformats.org/officeDocument/2006/relationships/hyperlink" Target="http://www.kremlin.ru/acts/bank/48502" TargetMode="External"/><Relationship Id="rId62" Type="http://schemas.openxmlformats.org/officeDocument/2006/relationships/hyperlink" Target="https://vk.com/wall-80080904_8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7234</Words>
  <Characters>41235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78</cp:revision>
  <dcterms:created xsi:type="dcterms:W3CDTF">2023-10-16T07:53:00Z</dcterms:created>
  <dcterms:modified xsi:type="dcterms:W3CDTF">2025-01-15T09:51:00Z</dcterms:modified>
</cp:coreProperties>
</file>